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C52" w:rsidRPr="00973A6A" w:rsidRDefault="001E3C52" w:rsidP="001E3C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A6A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</w:t>
      </w:r>
    </w:p>
    <w:p w:rsidR="001E3C52" w:rsidRPr="00973A6A" w:rsidRDefault="001E3C52" w:rsidP="001E3C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A6A">
        <w:rPr>
          <w:rFonts w:ascii="Times New Roman" w:hAnsi="Times New Roman" w:cs="Times New Roman"/>
          <w:b/>
          <w:bCs/>
          <w:sz w:val="28"/>
          <w:szCs w:val="28"/>
        </w:rPr>
        <w:t>по проведению защитных мероприятий против саранчовых вредителей</w:t>
      </w:r>
    </w:p>
    <w:p w:rsidR="001E3C52" w:rsidRPr="00931537" w:rsidRDefault="001E3C52" w:rsidP="001E3C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E3C52" w:rsidRPr="00973A6A" w:rsidRDefault="001E3C52" w:rsidP="001E3C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3A6A">
        <w:rPr>
          <w:rFonts w:ascii="Times New Roman" w:hAnsi="Times New Roman" w:cs="Times New Roman"/>
          <w:sz w:val="28"/>
          <w:szCs w:val="28"/>
        </w:rPr>
        <w:t>Нестадные</w:t>
      </w:r>
      <w:proofErr w:type="spellEnd"/>
      <w:r w:rsidRPr="00973A6A">
        <w:rPr>
          <w:rFonts w:ascii="Times New Roman" w:hAnsi="Times New Roman" w:cs="Times New Roman"/>
          <w:sz w:val="28"/>
          <w:szCs w:val="28"/>
        </w:rPr>
        <w:t xml:space="preserve"> саранчовые остаются одними из самых опасных и массовых вредителей сельскохозяйственных культур, которые представляют серьезную угрозу для сельского хозяйства республики. Низкий уровень агротехники и </w:t>
      </w:r>
      <w:r w:rsidRPr="00973A6A">
        <w:rPr>
          <w:rFonts w:ascii="Times New Roman" w:hAnsi="Times New Roman" w:cs="Times New Roman"/>
          <w:color w:val="000000"/>
          <w:sz w:val="28"/>
          <w:szCs w:val="28"/>
        </w:rPr>
        <w:t>недостаточный объем обработок против</w:t>
      </w:r>
      <w:r w:rsidRPr="00973A6A">
        <w:rPr>
          <w:rFonts w:ascii="Times New Roman" w:hAnsi="Times New Roman" w:cs="Times New Roman"/>
          <w:sz w:val="28"/>
          <w:szCs w:val="28"/>
        </w:rPr>
        <w:t xml:space="preserve"> саранчовых способствует массовому размножению и расширению их резерваций, позволяя </w:t>
      </w:r>
      <w:proofErr w:type="gramStart"/>
      <w:r w:rsidRPr="00973A6A">
        <w:rPr>
          <w:rFonts w:ascii="Times New Roman" w:hAnsi="Times New Roman" w:cs="Times New Roman"/>
          <w:sz w:val="28"/>
          <w:szCs w:val="28"/>
        </w:rPr>
        <w:t>саранчовым</w:t>
      </w:r>
      <w:proofErr w:type="gramEnd"/>
      <w:r w:rsidRPr="00973A6A">
        <w:rPr>
          <w:rFonts w:ascii="Times New Roman" w:hAnsi="Times New Roman" w:cs="Times New Roman"/>
          <w:sz w:val="28"/>
          <w:szCs w:val="28"/>
        </w:rPr>
        <w:t xml:space="preserve"> из года в год накапливать высокую численность в местах их постоянного обитания</w:t>
      </w:r>
    </w:p>
    <w:p w:rsidR="001E3C52" w:rsidRPr="00973A6A" w:rsidRDefault="001E3C52" w:rsidP="001E3C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73A6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гроза гибели посевов от вредных саранчовых может быть сведена к минимуму, если имеющиеся средства борьбы применены своевременно и правильно.</w:t>
      </w:r>
      <w:proofErr w:type="gramEnd"/>
      <w:r w:rsidRPr="00973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необходим регулярный и тщательный </w:t>
      </w:r>
      <w:proofErr w:type="gramStart"/>
      <w:r w:rsidRPr="00973A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73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состоянием и численностью этих вредителей.</w:t>
      </w:r>
    </w:p>
    <w:p w:rsidR="001E3C52" w:rsidRPr="00973A6A" w:rsidRDefault="001E3C52" w:rsidP="001E3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A6A">
        <w:rPr>
          <w:rFonts w:ascii="Times New Roman" w:hAnsi="Times New Roman" w:cs="Times New Roman"/>
          <w:sz w:val="28"/>
          <w:szCs w:val="28"/>
        </w:rPr>
        <w:t>Эффективная защита сельскохозяйственных культур, лугов и пастбищ возможна только при комплексном использовании организационно-профилактических,  агротехнических и химических мероприятий с учётом деятельности биологических агентов (хищников, паразитов и болезней саранчовых).</w:t>
      </w:r>
    </w:p>
    <w:p w:rsidR="001E3C52" w:rsidRDefault="001E3C52" w:rsidP="001E3C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3C52" w:rsidRDefault="001E3C52" w:rsidP="001E3C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1.Организационно-профилактические мероприятия</w:t>
      </w:r>
    </w:p>
    <w:p w:rsidR="001E3C52" w:rsidRDefault="001E3C52" w:rsidP="001E3C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3C52" w:rsidRPr="00973A6A" w:rsidRDefault="001E3C52" w:rsidP="001E3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382">
        <w:rPr>
          <w:rFonts w:ascii="Times New Roman" w:hAnsi="Times New Roman" w:cs="Times New Roman"/>
          <w:bCs/>
          <w:sz w:val="28"/>
          <w:szCs w:val="28"/>
        </w:rPr>
        <w:t>Организационно-профилактические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A6A">
        <w:rPr>
          <w:rFonts w:ascii="Times New Roman" w:hAnsi="Times New Roman" w:cs="Times New Roman"/>
          <w:sz w:val="28"/>
          <w:szCs w:val="28"/>
        </w:rPr>
        <w:t>включают определённое обустройство территории пахотных и прилегающих необрабатываемых земель, упорядочивание выпаса скота, улучшение и восстановление травостоя на сенокосах  и пастбищах и переход на системы землепользования, основанные на уменьшении площади пашни, отводимой в залежь. Эти мероприятия, проводимые в крупных масштабах, дают наиболее значительный и долговременный эффект.</w:t>
      </w:r>
    </w:p>
    <w:p w:rsidR="001E3C52" w:rsidRPr="00973A6A" w:rsidRDefault="001E3C52" w:rsidP="001E3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A6A">
        <w:rPr>
          <w:rFonts w:ascii="Times New Roman" w:hAnsi="Times New Roman" w:cs="Times New Roman"/>
          <w:sz w:val="28"/>
          <w:szCs w:val="28"/>
        </w:rPr>
        <w:t xml:space="preserve">Обустройство территории заключается в размещении пахотных земель по возможности крупным единым массивом, увеличении размеров полей, ликвидации или уменьшении площади межей и </w:t>
      </w:r>
      <w:proofErr w:type="gramStart"/>
      <w:r w:rsidRPr="00973A6A">
        <w:rPr>
          <w:rFonts w:ascii="Times New Roman" w:hAnsi="Times New Roman" w:cs="Times New Roman"/>
          <w:sz w:val="28"/>
          <w:szCs w:val="28"/>
        </w:rPr>
        <w:t>обочин</w:t>
      </w:r>
      <w:proofErr w:type="gramEnd"/>
      <w:r w:rsidRPr="00973A6A">
        <w:rPr>
          <w:rFonts w:ascii="Times New Roman" w:hAnsi="Times New Roman" w:cs="Times New Roman"/>
          <w:sz w:val="28"/>
          <w:szCs w:val="28"/>
        </w:rPr>
        <w:t xml:space="preserve"> полевых дорог. Это уменьшает площадь контакта между обрабатываемыми и необрабатываемыми землями, на которых происходит яйцекладка и начальное развитие личинок и в целом снижает скорость миграции на посевы.</w:t>
      </w:r>
    </w:p>
    <w:p w:rsidR="001E3C52" w:rsidRPr="00973A6A" w:rsidRDefault="001E3C52" w:rsidP="001E3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A6A">
        <w:rPr>
          <w:rFonts w:ascii="Times New Roman" w:hAnsi="Times New Roman" w:cs="Times New Roman"/>
          <w:sz w:val="28"/>
          <w:szCs w:val="28"/>
        </w:rPr>
        <w:t>Восстановление или улучшение густоты травостоя на сенокосах и пастбищах делает их менее привлекательными для яйцекладки большинства видов саранчовых, выпасы следует планировать на расстоянии не менее 1 км от посевов сельскохозяйственных культур, а ближайшие к посевам пастбища перевести в культурные сенокосы.</w:t>
      </w:r>
    </w:p>
    <w:p w:rsidR="001E3C52" w:rsidRDefault="001E3C52" w:rsidP="001E3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3C52" w:rsidRDefault="001E3C52" w:rsidP="001E3C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382">
        <w:rPr>
          <w:rFonts w:ascii="Times New Roman" w:hAnsi="Times New Roman" w:cs="Times New Roman"/>
          <w:b/>
          <w:sz w:val="28"/>
          <w:szCs w:val="28"/>
        </w:rPr>
        <w:t>2. Агротехнические мероприятия</w:t>
      </w:r>
    </w:p>
    <w:p w:rsidR="001E3C52" w:rsidRPr="00170382" w:rsidRDefault="001E3C52" w:rsidP="001E3C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C52" w:rsidRPr="00973A6A" w:rsidRDefault="001E3C52" w:rsidP="001E3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0382">
        <w:rPr>
          <w:rFonts w:ascii="Times New Roman" w:hAnsi="Times New Roman" w:cs="Times New Roman"/>
          <w:bCs/>
          <w:sz w:val="28"/>
          <w:szCs w:val="28"/>
        </w:rPr>
        <w:t>Агротехнические мероприятия</w:t>
      </w:r>
      <w:r w:rsidRPr="00170382">
        <w:rPr>
          <w:rFonts w:ascii="Times New Roman" w:hAnsi="Times New Roman" w:cs="Times New Roman"/>
          <w:sz w:val="28"/>
          <w:szCs w:val="28"/>
        </w:rPr>
        <w:t xml:space="preserve"> позволяют снизить численность саранчовых в их резервациях на фазе</w:t>
      </w:r>
      <w:r w:rsidRPr="00973A6A">
        <w:rPr>
          <w:rFonts w:ascii="Times New Roman" w:hAnsi="Times New Roman" w:cs="Times New Roman"/>
          <w:sz w:val="28"/>
          <w:szCs w:val="28"/>
        </w:rPr>
        <w:t xml:space="preserve"> подъёма численности и в меньшей </w:t>
      </w:r>
      <w:r w:rsidRPr="00973A6A">
        <w:rPr>
          <w:rFonts w:ascii="Times New Roman" w:hAnsi="Times New Roman" w:cs="Times New Roman"/>
          <w:sz w:val="28"/>
          <w:szCs w:val="28"/>
        </w:rPr>
        <w:lastRenderedPageBreak/>
        <w:t>степени на фазе массового размножения, но эффект их действия более кратковременен по сравнению с организационно-профилактическими мероприятиями.</w:t>
      </w:r>
      <w:proofErr w:type="gramEnd"/>
    </w:p>
    <w:p w:rsidR="001E3C52" w:rsidRPr="00973A6A" w:rsidRDefault="001E3C52" w:rsidP="001E3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A6A">
        <w:rPr>
          <w:rFonts w:ascii="Times New Roman" w:hAnsi="Times New Roman" w:cs="Times New Roman"/>
          <w:sz w:val="28"/>
          <w:szCs w:val="28"/>
        </w:rPr>
        <w:t xml:space="preserve">1. Обработка почвы на участках с высокой плотностью </w:t>
      </w:r>
      <w:proofErr w:type="gramStart"/>
      <w:r w:rsidRPr="00973A6A">
        <w:rPr>
          <w:rFonts w:ascii="Times New Roman" w:hAnsi="Times New Roman" w:cs="Times New Roman"/>
          <w:sz w:val="28"/>
          <w:szCs w:val="28"/>
        </w:rPr>
        <w:t>кубышек</w:t>
      </w:r>
      <w:proofErr w:type="gramEnd"/>
      <w:r w:rsidRPr="00973A6A">
        <w:rPr>
          <w:rFonts w:ascii="Times New Roman" w:hAnsi="Times New Roman" w:cs="Times New Roman"/>
          <w:sz w:val="28"/>
          <w:szCs w:val="28"/>
        </w:rPr>
        <w:t xml:space="preserve"> на глубину до 10 см на задернённых залежных землях БДТ-7, а на слабозадернённых культиваторами КПЭ-3,8 или КТ-4 и КТС-7 или другими орудиями культиваторными типа с последующим боронованием - проводится осенью после окончания яйцекладки или весной до </w:t>
      </w:r>
      <w:proofErr w:type="spellStart"/>
      <w:r w:rsidRPr="00973A6A">
        <w:rPr>
          <w:rFonts w:ascii="Times New Roman" w:hAnsi="Times New Roman" w:cs="Times New Roman"/>
          <w:sz w:val="28"/>
          <w:szCs w:val="28"/>
        </w:rPr>
        <w:t>отрождения</w:t>
      </w:r>
      <w:proofErr w:type="spellEnd"/>
      <w:r w:rsidRPr="00973A6A">
        <w:rPr>
          <w:rFonts w:ascii="Times New Roman" w:hAnsi="Times New Roman" w:cs="Times New Roman"/>
          <w:sz w:val="28"/>
          <w:szCs w:val="28"/>
        </w:rPr>
        <w:t xml:space="preserve"> личинок.  </w:t>
      </w:r>
    </w:p>
    <w:p w:rsidR="001E3C52" w:rsidRPr="00973A6A" w:rsidRDefault="001E3C52" w:rsidP="001E3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A6A">
        <w:rPr>
          <w:rFonts w:ascii="Times New Roman" w:hAnsi="Times New Roman" w:cs="Times New Roman"/>
          <w:sz w:val="28"/>
          <w:szCs w:val="28"/>
        </w:rPr>
        <w:t xml:space="preserve">2. Распашка залежей под посевы сельскохозяйственных культур. Ликвидация межей и пустырей в </w:t>
      </w:r>
      <w:proofErr w:type="spellStart"/>
      <w:r w:rsidRPr="00973A6A">
        <w:rPr>
          <w:rFonts w:ascii="Times New Roman" w:hAnsi="Times New Roman" w:cs="Times New Roman"/>
          <w:sz w:val="28"/>
          <w:szCs w:val="28"/>
        </w:rPr>
        <w:t>агроландшафте</w:t>
      </w:r>
      <w:proofErr w:type="spellEnd"/>
      <w:r w:rsidRPr="00973A6A">
        <w:rPr>
          <w:rFonts w:ascii="Times New Roman" w:hAnsi="Times New Roman" w:cs="Times New Roman"/>
          <w:sz w:val="28"/>
          <w:szCs w:val="28"/>
        </w:rPr>
        <w:t>. Уменьшение площади обочин полевых дорог.</w:t>
      </w:r>
    </w:p>
    <w:p w:rsidR="001E3C52" w:rsidRPr="00973A6A" w:rsidRDefault="001E3C52" w:rsidP="001E3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A6A">
        <w:rPr>
          <w:rFonts w:ascii="Times New Roman" w:hAnsi="Times New Roman" w:cs="Times New Roman"/>
          <w:sz w:val="28"/>
          <w:szCs w:val="28"/>
        </w:rPr>
        <w:t xml:space="preserve">3. Оптимально ранний сев зерновых и других сельскохозяйственных культур и применение комплекса </w:t>
      </w:r>
      <w:proofErr w:type="spellStart"/>
      <w:r w:rsidRPr="00973A6A">
        <w:rPr>
          <w:rFonts w:ascii="Times New Roman" w:hAnsi="Times New Roman" w:cs="Times New Roman"/>
          <w:sz w:val="28"/>
          <w:szCs w:val="28"/>
        </w:rPr>
        <w:t>агроприёмов</w:t>
      </w:r>
      <w:proofErr w:type="spellEnd"/>
      <w:r w:rsidRPr="00973A6A">
        <w:rPr>
          <w:rFonts w:ascii="Times New Roman" w:hAnsi="Times New Roman" w:cs="Times New Roman"/>
          <w:sz w:val="28"/>
          <w:szCs w:val="28"/>
        </w:rPr>
        <w:t xml:space="preserve">, способствующих дружному развитию посевов. Этот приём уменьшает вредоносность </w:t>
      </w:r>
      <w:proofErr w:type="gramStart"/>
      <w:r w:rsidRPr="00973A6A">
        <w:rPr>
          <w:rFonts w:ascii="Times New Roman" w:hAnsi="Times New Roman" w:cs="Times New Roman"/>
          <w:sz w:val="28"/>
          <w:szCs w:val="28"/>
        </w:rPr>
        <w:t>саранчовых</w:t>
      </w:r>
      <w:proofErr w:type="gramEnd"/>
      <w:r w:rsidRPr="00973A6A">
        <w:rPr>
          <w:rFonts w:ascii="Times New Roman" w:hAnsi="Times New Roman" w:cs="Times New Roman"/>
          <w:sz w:val="28"/>
          <w:szCs w:val="28"/>
        </w:rPr>
        <w:t>.</w:t>
      </w:r>
    </w:p>
    <w:p w:rsidR="001E3C52" w:rsidRPr="00973A6A" w:rsidRDefault="001E3C52" w:rsidP="001E3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A6A">
        <w:rPr>
          <w:rFonts w:ascii="Times New Roman" w:hAnsi="Times New Roman" w:cs="Times New Roman"/>
          <w:sz w:val="28"/>
          <w:szCs w:val="28"/>
        </w:rPr>
        <w:t xml:space="preserve">4. Весеннее боронование посевов многолетних трав активизирует деятельность хищников, уничтожающих яйца в </w:t>
      </w:r>
      <w:proofErr w:type="gramStart"/>
      <w:r w:rsidRPr="00973A6A">
        <w:rPr>
          <w:rFonts w:ascii="Times New Roman" w:hAnsi="Times New Roman" w:cs="Times New Roman"/>
          <w:sz w:val="28"/>
          <w:szCs w:val="28"/>
        </w:rPr>
        <w:t>кубышках</w:t>
      </w:r>
      <w:proofErr w:type="gramEnd"/>
      <w:r w:rsidRPr="00973A6A">
        <w:rPr>
          <w:rFonts w:ascii="Times New Roman" w:hAnsi="Times New Roman" w:cs="Times New Roman"/>
          <w:sz w:val="28"/>
          <w:szCs w:val="28"/>
        </w:rPr>
        <w:t xml:space="preserve"> саранчовых.</w:t>
      </w:r>
    </w:p>
    <w:p w:rsidR="001E3C52" w:rsidRPr="00973A6A" w:rsidRDefault="001E3C52" w:rsidP="001E3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A6A">
        <w:rPr>
          <w:rFonts w:ascii="Times New Roman" w:hAnsi="Times New Roman" w:cs="Times New Roman"/>
          <w:sz w:val="28"/>
          <w:szCs w:val="28"/>
        </w:rPr>
        <w:t xml:space="preserve">5. Междурядная обработка широкорядных посевов многолетних трав перед яйцекладкой саранчовых препятствует откладке на них </w:t>
      </w:r>
      <w:proofErr w:type="gramStart"/>
      <w:r w:rsidRPr="00973A6A">
        <w:rPr>
          <w:rFonts w:ascii="Times New Roman" w:hAnsi="Times New Roman" w:cs="Times New Roman"/>
          <w:sz w:val="28"/>
          <w:szCs w:val="28"/>
        </w:rPr>
        <w:t>кубышек</w:t>
      </w:r>
      <w:proofErr w:type="gramEnd"/>
      <w:r w:rsidRPr="00973A6A">
        <w:rPr>
          <w:rFonts w:ascii="Times New Roman" w:hAnsi="Times New Roman" w:cs="Times New Roman"/>
          <w:sz w:val="28"/>
          <w:szCs w:val="28"/>
        </w:rPr>
        <w:t>.</w:t>
      </w:r>
    </w:p>
    <w:p w:rsidR="001E3C52" w:rsidRPr="00973A6A" w:rsidRDefault="001E3C52" w:rsidP="001E3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3C52" w:rsidRDefault="001E3C52" w:rsidP="001E3C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Химический метод борьбы с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саранчовыми</w:t>
      </w:r>
      <w:proofErr w:type="gramEnd"/>
    </w:p>
    <w:p w:rsidR="001E3C52" w:rsidRDefault="001E3C52" w:rsidP="001E3C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3C52" w:rsidRPr="00973A6A" w:rsidRDefault="001E3C52" w:rsidP="001E3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A6A">
        <w:rPr>
          <w:rFonts w:ascii="Times New Roman" w:hAnsi="Times New Roman" w:cs="Times New Roman"/>
          <w:b/>
          <w:bCs/>
          <w:sz w:val="28"/>
          <w:szCs w:val="28"/>
        </w:rPr>
        <w:t xml:space="preserve">Химический метод борьбы </w:t>
      </w:r>
      <w:r w:rsidRPr="00973A6A">
        <w:rPr>
          <w:rFonts w:ascii="Times New Roman" w:hAnsi="Times New Roman" w:cs="Times New Roman"/>
          <w:sz w:val="28"/>
          <w:szCs w:val="28"/>
        </w:rPr>
        <w:t>применяется при численности личинок саранчовых, превышающей ЭПВ (экономический порог вредоносности):</w:t>
      </w:r>
    </w:p>
    <w:p w:rsidR="001E3C52" w:rsidRPr="00973A6A" w:rsidRDefault="001E3C52" w:rsidP="001E3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A6A">
        <w:rPr>
          <w:rFonts w:ascii="Times New Roman" w:hAnsi="Times New Roman" w:cs="Times New Roman"/>
          <w:sz w:val="28"/>
          <w:szCs w:val="28"/>
        </w:rPr>
        <w:t>- в посевах зерновых - 5-10 личинок/м</w:t>
      </w:r>
      <w:proofErr w:type="gramStart"/>
      <w:r w:rsidRPr="00973A6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973A6A">
        <w:rPr>
          <w:rFonts w:ascii="Times New Roman" w:hAnsi="Times New Roman" w:cs="Times New Roman"/>
          <w:sz w:val="28"/>
          <w:szCs w:val="28"/>
        </w:rPr>
        <w:t>;</w:t>
      </w:r>
    </w:p>
    <w:p w:rsidR="001E3C52" w:rsidRPr="00973A6A" w:rsidRDefault="001E3C52" w:rsidP="001E3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A6A">
        <w:rPr>
          <w:rFonts w:ascii="Times New Roman" w:hAnsi="Times New Roman" w:cs="Times New Roman"/>
          <w:sz w:val="28"/>
          <w:szCs w:val="28"/>
        </w:rPr>
        <w:t>- пастбища и сенокосы - 10-15 личинок/м</w:t>
      </w:r>
      <w:proofErr w:type="gramStart"/>
      <w:r w:rsidRPr="00973A6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973A6A">
        <w:rPr>
          <w:rFonts w:ascii="Times New Roman" w:hAnsi="Times New Roman" w:cs="Times New Roman"/>
          <w:sz w:val="28"/>
          <w:szCs w:val="28"/>
        </w:rPr>
        <w:t>;</w:t>
      </w:r>
    </w:p>
    <w:p w:rsidR="001E3C52" w:rsidRPr="00973A6A" w:rsidRDefault="001E3C52" w:rsidP="001E3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A6A">
        <w:rPr>
          <w:rFonts w:ascii="Times New Roman" w:hAnsi="Times New Roman" w:cs="Times New Roman"/>
          <w:sz w:val="28"/>
          <w:szCs w:val="28"/>
        </w:rPr>
        <w:t>- многолетние злаковые травы - 20-30 личинок/м</w:t>
      </w:r>
      <w:proofErr w:type="gramStart"/>
      <w:r w:rsidRPr="00973A6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973A6A">
        <w:rPr>
          <w:rFonts w:ascii="Times New Roman" w:hAnsi="Times New Roman" w:cs="Times New Roman"/>
          <w:sz w:val="28"/>
          <w:szCs w:val="28"/>
        </w:rPr>
        <w:t>.</w:t>
      </w:r>
    </w:p>
    <w:p w:rsidR="001E3C52" w:rsidRPr="00973A6A" w:rsidRDefault="001E3C52" w:rsidP="001E3C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3A6A">
        <w:rPr>
          <w:rFonts w:ascii="Times New Roman" w:hAnsi="Times New Roman" w:cs="Times New Roman"/>
          <w:b/>
          <w:bCs/>
          <w:sz w:val="28"/>
          <w:szCs w:val="28"/>
        </w:rPr>
        <w:t xml:space="preserve">Химические наземные или </w:t>
      </w:r>
      <w:proofErr w:type="spellStart"/>
      <w:r w:rsidRPr="00973A6A">
        <w:rPr>
          <w:rFonts w:ascii="Times New Roman" w:hAnsi="Times New Roman" w:cs="Times New Roman"/>
          <w:b/>
          <w:bCs/>
          <w:sz w:val="28"/>
          <w:szCs w:val="28"/>
        </w:rPr>
        <w:t>авиаобработки</w:t>
      </w:r>
      <w:proofErr w:type="spellEnd"/>
      <w:r w:rsidRPr="00973A6A">
        <w:rPr>
          <w:b/>
          <w:bCs/>
          <w:sz w:val="28"/>
          <w:szCs w:val="28"/>
        </w:rPr>
        <w:t xml:space="preserve"> </w:t>
      </w:r>
      <w:r w:rsidRPr="00973A6A">
        <w:rPr>
          <w:rFonts w:ascii="Times New Roman" w:hAnsi="Times New Roman" w:cs="Times New Roman"/>
          <w:b/>
          <w:bCs/>
          <w:sz w:val="28"/>
          <w:szCs w:val="28"/>
        </w:rPr>
        <w:t xml:space="preserve">обработки наиболее эффективны против личинок 2-3-го возрастов и должны закончиться до начала окрыления особей. </w:t>
      </w:r>
    </w:p>
    <w:p w:rsidR="001E3C52" w:rsidRPr="00973A6A" w:rsidRDefault="001E3C52" w:rsidP="001E3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A6A">
        <w:rPr>
          <w:rFonts w:ascii="Times New Roman" w:hAnsi="Times New Roman" w:cs="Times New Roman"/>
          <w:sz w:val="28"/>
          <w:szCs w:val="28"/>
        </w:rPr>
        <w:t xml:space="preserve">Для борьбы с личинками младших возрастов необходимо использовать минимально разрешённые нормы расхода препаратов, старших возрастов - максимально допустимые. </w:t>
      </w:r>
    </w:p>
    <w:p w:rsidR="001E3C52" w:rsidRPr="00973A6A" w:rsidRDefault="001E3C52" w:rsidP="001E3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A6A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оптимальным стратегическим подходом будет осуществление истребительных мероприятий в фазе расселения и подъема их численности. При этом наиболее эффективным будет применение препаратов пролонгированного действия в естественных стациях обитания, на залежных и целинных землях наземным или авиационным методом, сплошной или барьерной технологией. </w:t>
      </w:r>
      <w:r w:rsidRPr="00973A6A">
        <w:rPr>
          <w:rFonts w:ascii="Times New Roman" w:hAnsi="Times New Roman" w:cs="Times New Roman"/>
          <w:sz w:val="28"/>
          <w:szCs w:val="28"/>
        </w:rPr>
        <w:t xml:space="preserve">В фазах подъёма численности и массового размножения достаточно локального применения препаратов. Сплошные обработки оправданны на ограниченной площади в местах высокой плотности личинок, но, прежде всего в </w:t>
      </w:r>
      <w:proofErr w:type="spellStart"/>
      <w:r w:rsidRPr="00973A6A">
        <w:rPr>
          <w:rFonts w:ascii="Times New Roman" w:hAnsi="Times New Roman" w:cs="Times New Roman"/>
          <w:sz w:val="28"/>
          <w:szCs w:val="28"/>
        </w:rPr>
        <w:t>агроценозах</w:t>
      </w:r>
      <w:proofErr w:type="spellEnd"/>
      <w:r w:rsidRPr="00973A6A">
        <w:rPr>
          <w:rFonts w:ascii="Times New Roman" w:hAnsi="Times New Roman" w:cs="Times New Roman"/>
          <w:sz w:val="28"/>
          <w:szCs w:val="28"/>
        </w:rPr>
        <w:t xml:space="preserve"> и на участках, прилегающих к ним. Использование барьерных обработок позволяет сократить площади, обрабатываемые инсектицидами, на 50-80 %, соответственно снизить расходы на обработки и сделать их менее опасными для окружающей среды. </w:t>
      </w:r>
    </w:p>
    <w:p w:rsidR="001E3C52" w:rsidRPr="00973A6A" w:rsidRDefault="001E3C52" w:rsidP="001E3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A6A">
        <w:rPr>
          <w:rFonts w:ascii="Times New Roman" w:hAnsi="Times New Roman" w:cs="Times New Roman"/>
          <w:sz w:val="28"/>
          <w:szCs w:val="28"/>
        </w:rPr>
        <w:lastRenderedPageBreak/>
        <w:t xml:space="preserve">Обработки следует проводить утром и вечером. </w:t>
      </w:r>
      <w:proofErr w:type="spellStart"/>
      <w:proofErr w:type="gramStart"/>
      <w:r w:rsidRPr="00973A6A">
        <w:rPr>
          <w:rFonts w:ascii="Times New Roman" w:hAnsi="Times New Roman" w:cs="Times New Roman"/>
          <w:sz w:val="28"/>
          <w:szCs w:val="28"/>
        </w:rPr>
        <w:t>Авиаобработки</w:t>
      </w:r>
      <w:proofErr w:type="spellEnd"/>
      <w:r w:rsidRPr="00973A6A">
        <w:rPr>
          <w:rFonts w:ascii="Times New Roman" w:hAnsi="Times New Roman" w:cs="Times New Roman"/>
          <w:sz w:val="28"/>
          <w:szCs w:val="28"/>
        </w:rPr>
        <w:t xml:space="preserve"> при крупнокапельном опрыскивании рекомендуется применять при скорости ветра до 4 м/с, при мелкокапельном - до 3, наземные обработки - не более 3 м/с. Применение препаратов барьерным способом на стациях с дикорастущей растительностью наиболее эффективно в утренние часы.  </w:t>
      </w:r>
      <w:proofErr w:type="gramEnd"/>
    </w:p>
    <w:p w:rsidR="001E3C52" w:rsidRPr="00973A6A" w:rsidRDefault="001E3C52" w:rsidP="001E3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A6A">
        <w:rPr>
          <w:rFonts w:ascii="Times New Roman" w:hAnsi="Times New Roman" w:cs="Times New Roman"/>
          <w:color w:val="000000"/>
          <w:sz w:val="28"/>
          <w:szCs w:val="28"/>
        </w:rPr>
        <w:t>При выборе инсектицидов необходимо учитывать основные показатели токсичности и свой</w:t>
      </w:r>
      <w:proofErr w:type="gramStart"/>
      <w:r w:rsidRPr="00973A6A">
        <w:rPr>
          <w:rFonts w:ascii="Times New Roman" w:hAnsi="Times New Roman" w:cs="Times New Roman"/>
          <w:color w:val="000000"/>
          <w:sz w:val="28"/>
          <w:szCs w:val="28"/>
        </w:rPr>
        <w:t>ств пр</w:t>
      </w:r>
      <w:proofErr w:type="gramEnd"/>
      <w:r w:rsidRPr="00973A6A">
        <w:rPr>
          <w:rFonts w:ascii="Times New Roman" w:hAnsi="Times New Roman" w:cs="Times New Roman"/>
          <w:color w:val="000000"/>
          <w:sz w:val="28"/>
          <w:szCs w:val="28"/>
        </w:rPr>
        <w:t>епаратов, а также фитосанитарной обстановки в очагах саранчовых.</w:t>
      </w:r>
      <w:r w:rsidRPr="00973A6A">
        <w:rPr>
          <w:color w:val="000000"/>
          <w:sz w:val="28"/>
          <w:szCs w:val="28"/>
        </w:rPr>
        <w:t xml:space="preserve"> </w:t>
      </w:r>
      <w:r w:rsidRPr="00973A6A">
        <w:rPr>
          <w:rFonts w:ascii="Times New Roman" w:hAnsi="Times New Roman" w:cs="Times New Roman"/>
          <w:color w:val="000000"/>
          <w:sz w:val="28"/>
          <w:szCs w:val="28"/>
        </w:rPr>
        <w:t xml:space="preserve">Высокой токсической активностью в начальный период после обработок </w:t>
      </w:r>
      <w:proofErr w:type="gramStart"/>
      <w:r w:rsidRPr="00973A6A">
        <w:rPr>
          <w:rFonts w:ascii="Times New Roman" w:hAnsi="Times New Roman" w:cs="Times New Roman"/>
          <w:color w:val="000000"/>
          <w:sz w:val="28"/>
          <w:szCs w:val="28"/>
        </w:rPr>
        <w:t>обладают</w:t>
      </w:r>
      <w:proofErr w:type="gramEnd"/>
      <w:r w:rsidRPr="00973A6A">
        <w:rPr>
          <w:rFonts w:ascii="Times New Roman" w:hAnsi="Times New Roman" w:cs="Times New Roman"/>
          <w:color w:val="000000"/>
          <w:sz w:val="28"/>
          <w:szCs w:val="28"/>
        </w:rPr>
        <w:t xml:space="preserve"> прежде всего препараты из групп </w:t>
      </w:r>
      <w:proofErr w:type="spellStart"/>
      <w:r w:rsidRPr="00973A6A">
        <w:rPr>
          <w:rFonts w:ascii="Times New Roman" w:hAnsi="Times New Roman" w:cs="Times New Roman"/>
          <w:color w:val="000000"/>
          <w:sz w:val="28"/>
          <w:szCs w:val="28"/>
        </w:rPr>
        <w:t>пиретроидов</w:t>
      </w:r>
      <w:proofErr w:type="spellEnd"/>
      <w:r w:rsidRPr="00973A6A">
        <w:rPr>
          <w:rFonts w:ascii="Times New Roman" w:hAnsi="Times New Roman" w:cs="Times New Roman"/>
          <w:color w:val="000000"/>
          <w:sz w:val="28"/>
          <w:szCs w:val="28"/>
        </w:rPr>
        <w:t xml:space="preserve"> (Каратэ </w:t>
      </w:r>
      <w:proofErr w:type="spellStart"/>
      <w:r w:rsidRPr="00973A6A">
        <w:rPr>
          <w:rFonts w:ascii="Times New Roman" w:hAnsi="Times New Roman" w:cs="Times New Roman"/>
          <w:color w:val="000000"/>
          <w:sz w:val="28"/>
          <w:szCs w:val="28"/>
        </w:rPr>
        <w:t>Зеон</w:t>
      </w:r>
      <w:proofErr w:type="spellEnd"/>
      <w:r w:rsidRPr="00973A6A">
        <w:rPr>
          <w:rFonts w:ascii="Times New Roman" w:hAnsi="Times New Roman" w:cs="Times New Roman"/>
          <w:color w:val="000000"/>
          <w:sz w:val="28"/>
          <w:szCs w:val="28"/>
        </w:rPr>
        <w:t xml:space="preserve">, МКС; </w:t>
      </w:r>
      <w:proofErr w:type="spellStart"/>
      <w:r w:rsidRPr="00973A6A">
        <w:rPr>
          <w:rFonts w:ascii="Times New Roman" w:hAnsi="Times New Roman" w:cs="Times New Roman"/>
          <w:color w:val="000000"/>
          <w:sz w:val="28"/>
          <w:szCs w:val="28"/>
        </w:rPr>
        <w:t>Тарзан</w:t>
      </w:r>
      <w:proofErr w:type="spellEnd"/>
      <w:r w:rsidRPr="00973A6A">
        <w:rPr>
          <w:rFonts w:ascii="Times New Roman" w:hAnsi="Times New Roman" w:cs="Times New Roman"/>
          <w:color w:val="000000"/>
          <w:sz w:val="28"/>
          <w:szCs w:val="28"/>
        </w:rPr>
        <w:t xml:space="preserve">, ВЭ; </w:t>
      </w:r>
      <w:proofErr w:type="spellStart"/>
      <w:r w:rsidRPr="00973A6A">
        <w:rPr>
          <w:rFonts w:ascii="Times New Roman" w:hAnsi="Times New Roman" w:cs="Times New Roman"/>
          <w:color w:val="000000"/>
          <w:sz w:val="28"/>
          <w:szCs w:val="28"/>
        </w:rPr>
        <w:t>Фаскорд</w:t>
      </w:r>
      <w:proofErr w:type="spellEnd"/>
      <w:r w:rsidRPr="00973A6A">
        <w:rPr>
          <w:rFonts w:ascii="Times New Roman" w:hAnsi="Times New Roman" w:cs="Times New Roman"/>
          <w:color w:val="000000"/>
          <w:sz w:val="28"/>
          <w:szCs w:val="28"/>
        </w:rPr>
        <w:t xml:space="preserve">, КЭ; </w:t>
      </w:r>
      <w:proofErr w:type="spellStart"/>
      <w:r w:rsidRPr="00973A6A">
        <w:rPr>
          <w:rFonts w:ascii="Times New Roman" w:hAnsi="Times New Roman" w:cs="Times New Roman"/>
          <w:color w:val="000000"/>
          <w:sz w:val="28"/>
          <w:szCs w:val="28"/>
        </w:rPr>
        <w:t>Шарпей</w:t>
      </w:r>
      <w:proofErr w:type="spellEnd"/>
      <w:r w:rsidRPr="00973A6A">
        <w:rPr>
          <w:rFonts w:ascii="Times New Roman" w:hAnsi="Times New Roman" w:cs="Times New Roman"/>
          <w:color w:val="000000"/>
          <w:sz w:val="28"/>
          <w:szCs w:val="28"/>
        </w:rPr>
        <w:t>, КЭ и др.), фосфорорганических соединений (</w:t>
      </w:r>
      <w:proofErr w:type="spellStart"/>
      <w:r w:rsidRPr="00973A6A">
        <w:rPr>
          <w:rFonts w:ascii="Times New Roman" w:hAnsi="Times New Roman" w:cs="Times New Roman"/>
          <w:color w:val="000000"/>
          <w:sz w:val="28"/>
          <w:szCs w:val="28"/>
        </w:rPr>
        <w:t>Фуфанон</w:t>
      </w:r>
      <w:proofErr w:type="spellEnd"/>
      <w:r w:rsidRPr="00973A6A">
        <w:rPr>
          <w:rFonts w:ascii="Times New Roman" w:hAnsi="Times New Roman" w:cs="Times New Roman"/>
          <w:color w:val="000000"/>
          <w:sz w:val="28"/>
          <w:szCs w:val="28"/>
        </w:rPr>
        <w:t xml:space="preserve">, КЭ) и </w:t>
      </w:r>
      <w:proofErr w:type="spellStart"/>
      <w:r w:rsidRPr="00973A6A">
        <w:rPr>
          <w:rFonts w:ascii="Times New Roman" w:hAnsi="Times New Roman" w:cs="Times New Roman"/>
          <w:color w:val="000000"/>
          <w:sz w:val="28"/>
          <w:szCs w:val="28"/>
        </w:rPr>
        <w:t>неоникотиноидов</w:t>
      </w:r>
      <w:proofErr w:type="spellEnd"/>
      <w:r w:rsidRPr="00973A6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73A6A">
        <w:rPr>
          <w:rFonts w:ascii="Times New Roman" w:hAnsi="Times New Roman" w:cs="Times New Roman"/>
          <w:color w:val="000000"/>
          <w:sz w:val="28"/>
          <w:szCs w:val="28"/>
        </w:rPr>
        <w:t>Имидор</w:t>
      </w:r>
      <w:proofErr w:type="spellEnd"/>
      <w:r w:rsidRPr="00973A6A">
        <w:rPr>
          <w:rFonts w:ascii="Times New Roman" w:hAnsi="Times New Roman" w:cs="Times New Roman"/>
          <w:color w:val="000000"/>
          <w:sz w:val="28"/>
          <w:szCs w:val="28"/>
        </w:rPr>
        <w:t xml:space="preserve">, ВРК), действие которых проявляется через несколько часов после их применения. </w:t>
      </w:r>
      <w:proofErr w:type="gramStart"/>
      <w:r w:rsidRPr="00973A6A">
        <w:rPr>
          <w:rFonts w:ascii="Times New Roman" w:hAnsi="Times New Roman" w:cs="Times New Roman"/>
          <w:color w:val="000000"/>
          <w:sz w:val="28"/>
          <w:szCs w:val="28"/>
        </w:rPr>
        <w:t>Более замедленное</w:t>
      </w:r>
      <w:proofErr w:type="gramEnd"/>
      <w:r w:rsidRPr="00973A6A">
        <w:rPr>
          <w:rFonts w:ascii="Times New Roman" w:hAnsi="Times New Roman" w:cs="Times New Roman"/>
          <w:color w:val="000000"/>
          <w:sz w:val="28"/>
          <w:szCs w:val="28"/>
        </w:rPr>
        <w:t xml:space="preserve"> действие </w:t>
      </w:r>
      <w:r w:rsidRPr="00973A6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против личинок саранчовых отмечено у </w:t>
      </w:r>
      <w:proofErr w:type="spellStart"/>
      <w:r w:rsidRPr="00973A6A">
        <w:rPr>
          <w:rFonts w:ascii="Times New Roman" w:hAnsi="Times New Roman" w:cs="Times New Roman"/>
          <w:color w:val="000000"/>
          <w:spacing w:val="-2"/>
          <w:sz w:val="28"/>
          <w:szCs w:val="28"/>
        </w:rPr>
        <w:t>фенилпиразолов</w:t>
      </w:r>
      <w:proofErr w:type="spellEnd"/>
      <w:r w:rsidRPr="00973A6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(Адонис, КЭ) и </w:t>
      </w:r>
      <w:proofErr w:type="spellStart"/>
      <w:r w:rsidRPr="00973A6A">
        <w:rPr>
          <w:rFonts w:ascii="Times New Roman" w:hAnsi="Times New Roman" w:cs="Times New Roman"/>
          <w:color w:val="000000"/>
          <w:spacing w:val="-2"/>
          <w:sz w:val="28"/>
          <w:szCs w:val="28"/>
        </w:rPr>
        <w:t>бензоилмочевин</w:t>
      </w:r>
      <w:proofErr w:type="spellEnd"/>
      <w:r w:rsidRPr="00973A6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</w:t>
      </w:r>
      <w:proofErr w:type="spellStart"/>
      <w:r w:rsidRPr="00973A6A">
        <w:rPr>
          <w:rFonts w:ascii="Times New Roman" w:hAnsi="Times New Roman" w:cs="Times New Roman"/>
          <w:color w:val="000000"/>
          <w:spacing w:val="-2"/>
          <w:sz w:val="28"/>
          <w:szCs w:val="28"/>
        </w:rPr>
        <w:t>Димилин</w:t>
      </w:r>
      <w:proofErr w:type="spellEnd"/>
      <w:r w:rsidRPr="00973A6A">
        <w:rPr>
          <w:rFonts w:ascii="Times New Roman" w:hAnsi="Times New Roman" w:cs="Times New Roman"/>
          <w:color w:val="000000"/>
          <w:spacing w:val="-2"/>
          <w:sz w:val="28"/>
          <w:szCs w:val="28"/>
        </w:rPr>
        <w:t>, СП; Герольд, ВСК;</w:t>
      </w:r>
      <w:r w:rsidRPr="00973A6A">
        <w:rPr>
          <w:rFonts w:ascii="Times New Roman" w:hAnsi="Times New Roman" w:cs="Times New Roman"/>
          <w:color w:val="000000"/>
          <w:sz w:val="28"/>
          <w:szCs w:val="28"/>
        </w:rPr>
        <w:t xml:space="preserve"> Матч, КЭ).</w:t>
      </w:r>
      <w:r w:rsidRPr="00973A6A">
        <w:rPr>
          <w:color w:val="000000"/>
          <w:sz w:val="28"/>
          <w:szCs w:val="28"/>
        </w:rPr>
        <w:t xml:space="preserve"> </w:t>
      </w:r>
      <w:proofErr w:type="spellStart"/>
      <w:r w:rsidRPr="00973A6A">
        <w:rPr>
          <w:rFonts w:ascii="Times New Roman" w:hAnsi="Times New Roman" w:cs="Times New Roman"/>
          <w:sz w:val="28"/>
          <w:szCs w:val="28"/>
        </w:rPr>
        <w:t>Пиретроиды</w:t>
      </w:r>
      <w:proofErr w:type="spellEnd"/>
      <w:r w:rsidRPr="00973A6A">
        <w:rPr>
          <w:rFonts w:ascii="Times New Roman" w:hAnsi="Times New Roman" w:cs="Times New Roman"/>
          <w:sz w:val="28"/>
          <w:szCs w:val="28"/>
        </w:rPr>
        <w:t xml:space="preserve"> (с высокой начальной активностью</w:t>
      </w:r>
      <w:r w:rsidRPr="00973A6A">
        <w:rPr>
          <w:rFonts w:ascii="Times New Roman" w:hAnsi="Times New Roman" w:cs="Times New Roman"/>
          <w:color w:val="000000"/>
          <w:sz w:val="28"/>
          <w:szCs w:val="28"/>
        </w:rPr>
        <w:t xml:space="preserve"> и контактным и непродолжительным действием</w:t>
      </w:r>
      <w:r w:rsidRPr="00973A6A">
        <w:rPr>
          <w:rFonts w:ascii="Times New Roman" w:hAnsi="Times New Roman" w:cs="Times New Roman"/>
          <w:sz w:val="28"/>
          <w:szCs w:val="28"/>
        </w:rPr>
        <w:t xml:space="preserve">) целесообразно применять на участках с высокой численностью саранчовых, в 1-ую очередь в </w:t>
      </w:r>
      <w:proofErr w:type="spellStart"/>
      <w:r w:rsidRPr="00973A6A">
        <w:rPr>
          <w:rFonts w:ascii="Times New Roman" w:hAnsi="Times New Roman" w:cs="Times New Roman"/>
          <w:sz w:val="28"/>
          <w:szCs w:val="28"/>
        </w:rPr>
        <w:t>агроценозах</w:t>
      </w:r>
      <w:proofErr w:type="spellEnd"/>
      <w:r w:rsidRPr="00973A6A">
        <w:rPr>
          <w:rFonts w:ascii="Times New Roman" w:hAnsi="Times New Roman" w:cs="Times New Roman"/>
          <w:sz w:val="28"/>
          <w:szCs w:val="28"/>
        </w:rPr>
        <w:t xml:space="preserve"> или около них. </w:t>
      </w:r>
      <w:proofErr w:type="gramStart"/>
      <w:r w:rsidRPr="00973A6A">
        <w:rPr>
          <w:rFonts w:ascii="Times New Roman" w:hAnsi="Times New Roman" w:cs="Times New Roman"/>
          <w:color w:val="000000"/>
          <w:sz w:val="28"/>
          <w:szCs w:val="28"/>
        </w:rPr>
        <w:t xml:space="preserve">Однако короткий период действия этих препаратов, ограниченный 3-5 днями, приводит к необходимости во время недружного </w:t>
      </w:r>
      <w:r w:rsidRPr="00973A6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их </w:t>
      </w:r>
      <w:proofErr w:type="spellStart"/>
      <w:r w:rsidRPr="00973A6A">
        <w:rPr>
          <w:rFonts w:ascii="Times New Roman" w:hAnsi="Times New Roman" w:cs="Times New Roman"/>
          <w:color w:val="000000"/>
          <w:spacing w:val="-2"/>
          <w:sz w:val="28"/>
          <w:szCs w:val="28"/>
        </w:rPr>
        <w:t>отрождения</w:t>
      </w:r>
      <w:proofErr w:type="spellEnd"/>
      <w:r w:rsidRPr="00973A6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проводить повторные обработки.</w:t>
      </w:r>
      <w:proofErr w:type="gramEnd"/>
      <w:r w:rsidRPr="00973A6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73A6A">
        <w:rPr>
          <w:rFonts w:ascii="Times New Roman" w:hAnsi="Times New Roman" w:cs="Times New Roman"/>
          <w:sz w:val="28"/>
          <w:szCs w:val="28"/>
        </w:rPr>
        <w:t xml:space="preserve">Препараты с длительным защитным действием (20-40 дней) наиболее эффективны в </w:t>
      </w:r>
      <w:proofErr w:type="spellStart"/>
      <w:r w:rsidRPr="00973A6A">
        <w:rPr>
          <w:rFonts w:ascii="Times New Roman" w:hAnsi="Times New Roman" w:cs="Times New Roman"/>
          <w:sz w:val="28"/>
          <w:szCs w:val="28"/>
        </w:rPr>
        <w:t>несплошных</w:t>
      </w:r>
      <w:proofErr w:type="spellEnd"/>
      <w:r w:rsidRPr="00973A6A">
        <w:rPr>
          <w:rFonts w:ascii="Times New Roman" w:hAnsi="Times New Roman" w:cs="Times New Roman"/>
          <w:sz w:val="28"/>
          <w:szCs w:val="28"/>
        </w:rPr>
        <w:t xml:space="preserve"> технологиях обработок (Адонис, </w:t>
      </w:r>
      <w:proofErr w:type="spellStart"/>
      <w:r w:rsidRPr="00973A6A">
        <w:rPr>
          <w:rFonts w:ascii="Times New Roman" w:hAnsi="Times New Roman" w:cs="Times New Roman"/>
          <w:sz w:val="28"/>
          <w:szCs w:val="28"/>
        </w:rPr>
        <w:t>Димилин</w:t>
      </w:r>
      <w:proofErr w:type="spellEnd"/>
      <w:r w:rsidRPr="00973A6A">
        <w:rPr>
          <w:rFonts w:ascii="Times New Roman" w:hAnsi="Times New Roman" w:cs="Times New Roman"/>
          <w:sz w:val="28"/>
          <w:szCs w:val="28"/>
        </w:rPr>
        <w:t>).</w:t>
      </w:r>
    </w:p>
    <w:p w:rsidR="001E3C52" w:rsidRPr="00973A6A" w:rsidRDefault="001E3C52" w:rsidP="001E3C52">
      <w:pPr>
        <w:spacing w:after="0" w:line="240" w:lineRule="auto"/>
        <w:ind w:firstLine="709"/>
        <w:jc w:val="both"/>
        <w:rPr>
          <w:sz w:val="28"/>
          <w:szCs w:val="28"/>
        </w:rPr>
      </w:pPr>
      <w:r w:rsidRPr="00973A6A">
        <w:rPr>
          <w:rFonts w:ascii="Times New Roman" w:hAnsi="Times New Roman" w:cs="Times New Roman"/>
          <w:sz w:val="28"/>
          <w:szCs w:val="28"/>
        </w:rPr>
        <w:t xml:space="preserve">Применение пестицидов регламентируется «Государственным каталогом пестицидов и </w:t>
      </w:r>
      <w:proofErr w:type="spellStart"/>
      <w:r w:rsidRPr="00973A6A">
        <w:rPr>
          <w:rFonts w:ascii="Times New Roman" w:hAnsi="Times New Roman" w:cs="Times New Roman"/>
          <w:sz w:val="28"/>
          <w:szCs w:val="28"/>
        </w:rPr>
        <w:t>агрохимикатов</w:t>
      </w:r>
      <w:proofErr w:type="spellEnd"/>
      <w:r w:rsidRPr="00973A6A">
        <w:rPr>
          <w:rFonts w:ascii="Times New Roman" w:hAnsi="Times New Roman" w:cs="Times New Roman"/>
          <w:sz w:val="28"/>
          <w:szCs w:val="28"/>
        </w:rPr>
        <w:t xml:space="preserve">, разрешённых к применению на территории РФ», «Гигиеническими требованиями  к безопасности процессов испытаний, хранения, перевозки, реализации, применения, обезвреживания и утилизации пестицидов и </w:t>
      </w:r>
      <w:proofErr w:type="spellStart"/>
      <w:r w:rsidRPr="00973A6A">
        <w:rPr>
          <w:rFonts w:ascii="Times New Roman" w:hAnsi="Times New Roman" w:cs="Times New Roman"/>
          <w:sz w:val="28"/>
          <w:szCs w:val="28"/>
        </w:rPr>
        <w:t>агрохимикатов</w:t>
      </w:r>
      <w:proofErr w:type="spellEnd"/>
      <w:r w:rsidRPr="00973A6A">
        <w:rPr>
          <w:rFonts w:ascii="Times New Roman" w:hAnsi="Times New Roman" w:cs="Times New Roman"/>
          <w:sz w:val="28"/>
          <w:szCs w:val="28"/>
        </w:rPr>
        <w:t xml:space="preserve"> (СанПиН 1.2.2584-10)», а также рекомендациями по применению конкретных препаратов, утверждёнными в установленном порядке.</w:t>
      </w:r>
    </w:p>
    <w:p w:rsidR="001E3C52" w:rsidRPr="00973A6A" w:rsidRDefault="001E3C52" w:rsidP="001E3C52">
      <w:pPr>
        <w:shd w:val="clear" w:color="auto" w:fill="FFFFFF"/>
        <w:spacing w:line="264" w:lineRule="auto"/>
        <w:ind w:firstLine="283"/>
        <w:jc w:val="both"/>
        <w:rPr>
          <w:sz w:val="28"/>
          <w:szCs w:val="28"/>
        </w:rPr>
      </w:pPr>
    </w:p>
    <w:p w:rsidR="008A6AF6" w:rsidRDefault="008A6AF6">
      <w:bookmarkStart w:id="0" w:name="_GoBack"/>
      <w:bookmarkEnd w:id="0"/>
    </w:p>
    <w:sectPr w:rsidR="008A6AF6" w:rsidSect="00F36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F7"/>
    <w:rsid w:val="0001145E"/>
    <w:rsid w:val="00014230"/>
    <w:rsid w:val="00014D36"/>
    <w:rsid w:val="00016956"/>
    <w:rsid w:val="0002642E"/>
    <w:rsid w:val="0003124E"/>
    <w:rsid w:val="00031CB0"/>
    <w:rsid w:val="000340D4"/>
    <w:rsid w:val="0003795B"/>
    <w:rsid w:val="00042E83"/>
    <w:rsid w:val="00043853"/>
    <w:rsid w:val="00044812"/>
    <w:rsid w:val="00051096"/>
    <w:rsid w:val="00052CE1"/>
    <w:rsid w:val="00054C56"/>
    <w:rsid w:val="00055E44"/>
    <w:rsid w:val="0006042E"/>
    <w:rsid w:val="000634D7"/>
    <w:rsid w:val="00075049"/>
    <w:rsid w:val="00077E89"/>
    <w:rsid w:val="0008392F"/>
    <w:rsid w:val="0008409F"/>
    <w:rsid w:val="00084DDA"/>
    <w:rsid w:val="00090554"/>
    <w:rsid w:val="0009243C"/>
    <w:rsid w:val="000A4838"/>
    <w:rsid w:val="000A7658"/>
    <w:rsid w:val="000B39F9"/>
    <w:rsid w:val="000B4758"/>
    <w:rsid w:val="000B4920"/>
    <w:rsid w:val="000B666E"/>
    <w:rsid w:val="000B6850"/>
    <w:rsid w:val="000B6C8D"/>
    <w:rsid w:val="000C5258"/>
    <w:rsid w:val="000C78AD"/>
    <w:rsid w:val="000C794F"/>
    <w:rsid w:val="000E32E7"/>
    <w:rsid w:val="000E5EA6"/>
    <w:rsid w:val="000F1A97"/>
    <w:rsid w:val="000F71B1"/>
    <w:rsid w:val="00106F3A"/>
    <w:rsid w:val="00131FFB"/>
    <w:rsid w:val="001373B5"/>
    <w:rsid w:val="00140453"/>
    <w:rsid w:val="00174D48"/>
    <w:rsid w:val="0018025D"/>
    <w:rsid w:val="00187303"/>
    <w:rsid w:val="00195BAE"/>
    <w:rsid w:val="001A0017"/>
    <w:rsid w:val="001B01CB"/>
    <w:rsid w:val="001B0FBA"/>
    <w:rsid w:val="001C1BAF"/>
    <w:rsid w:val="001C211A"/>
    <w:rsid w:val="001E3C52"/>
    <w:rsid w:val="001F6CCA"/>
    <w:rsid w:val="001F7D8E"/>
    <w:rsid w:val="00206C36"/>
    <w:rsid w:val="0020748B"/>
    <w:rsid w:val="00217982"/>
    <w:rsid w:val="00222C6B"/>
    <w:rsid w:val="002235F8"/>
    <w:rsid w:val="00232B44"/>
    <w:rsid w:val="00235C9C"/>
    <w:rsid w:val="00236867"/>
    <w:rsid w:val="002441F7"/>
    <w:rsid w:val="00247A7E"/>
    <w:rsid w:val="00250104"/>
    <w:rsid w:val="00252026"/>
    <w:rsid w:val="002521E8"/>
    <w:rsid w:val="002657D7"/>
    <w:rsid w:val="00265839"/>
    <w:rsid w:val="00276E36"/>
    <w:rsid w:val="00280F26"/>
    <w:rsid w:val="00282051"/>
    <w:rsid w:val="00286745"/>
    <w:rsid w:val="00292CB1"/>
    <w:rsid w:val="00294AB9"/>
    <w:rsid w:val="002A4700"/>
    <w:rsid w:val="002B01BF"/>
    <w:rsid w:val="002B1B4D"/>
    <w:rsid w:val="002B4267"/>
    <w:rsid w:val="002B5748"/>
    <w:rsid w:val="002E6899"/>
    <w:rsid w:val="002F3FC2"/>
    <w:rsid w:val="002F77CC"/>
    <w:rsid w:val="003005F9"/>
    <w:rsid w:val="003131C8"/>
    <w:rsid w:val="00314F45"/>
    <w:rsid w:val="00324D3E"/>
    <w:rsid w:val="00327B43"/>
    <w:rsid w:val="003413DF"/>
    <w:rsid w:val="00345210"/>
    <w:rsid w:val="0035554B"/>
    <w:rsid w:val="003558DB"/>
    <w:rsid w:val="003624DC"/>
    <w:rsid w:val="00365C65"/>
    <w:rsid w:val="00366E2B"/>
    <w:rsid w:val="00372585"/>
    <w:rsid w:val="00372EAC"/>
    <w:rsid w:val="00377495"/>
    <w:rsid w:val="00377A2C"/>
    <w:rsid w:val="00384F07"/>
    <w:rsid w:val="00385095"/>
    <w:rsid w:val="0039666C"/>
    <w:rsid w:val="003A2E89"/>
    <w:rsid w:val="003B6E06"/>
    <w:rsid w:val="003B7146"/>
    <w:rsid w:val="003C3578"/>
    <w:rsid w:val="003C41C5"/>
    <w:rsid w:val="003D1D90"/>
    <w:rsid w:val="003D2929"/>
    <w:rsid w:val="003F255C"/>
    <w:rsid w:val="003F2BE9"/>
    <w:rsid w:val="003F796F"/>
    <w:rsid w:val="004055E2"/>
    <w:rsid w:val="00414F6A"/>
    <w:rsid w:val="004203B2"/>
    <w:rsid w:val="00422003"/>
    <w:rsid w:val="0042345E"/>
    <w:rsid w:val="004340E3"/>
    <w:rsid w:val="00434699"/>
    <w:rsid w:val="0043663B"/>
    <w:rsid w:val="00442355"/>
    <w:rsid w:val="00447FD4"/>
    <w:rsid w:val="00466F1E"/>
    <w:rsid w:val="00470F50"/>
    <w:rsid w:val="0047375C"/>
    <w:rsid w:val="0047405F"/>
    <w:rsid w:val="00475C44"/>
    <w:rsid w:val="00476461"/>
    <w:rsid w:val="004833ED"/>
    <w:rsid w:val="00484447"/>
    <w:rsid w:val="00487496"/>
    <w:rsid w:val="0049089D"/>
    <w:rsid w:val="00490E28"/>
    <w:rsid w:val="004A1E8C"/>
    <w:rsid w:val="004A3692"/>
    <w:rsid w:val="004A3884"/>
    <w:rsid w:val="004A44DE"/>
    <w:rsid w:val="004B0624"/>
    <w:rsid w:val="004B1CA5"/>
    <w:rsid w:val="004B5A47"/>
    <w:rsid w:val="004E75F4"/>
    <w:rsid w:val="004F0B10"/>
    <w:rsid w:val="004F0D8C"/>
    <w:rsid w:val="004F68C4"/>
    <w:rsid w:val="004F6909"/>
    <w:rsid w:val="004F7982"/>
    <w:rsid w:val="0050349A"/>
    <w:rsid w:val="005060E7"/>
    <w:rsid w:val="00507602"/>
    <w:rsid w:val="00512B16"/>
    <w:rsid w:val="0051342C"/>
    <w:rsid w:val="00515968"/>
    <w:rsid w:val="005221C9"/>
    <w:rsid w:val="005259F1"/>
    <w:rsid w:val="00526E77"/>
    <w:rsid w:val="005362EA"/>
    <w:rsid w:val="00544EE3"/>
    <w:rsid w:val="0054671A"/>
    <w:rsid w:val="00546C65"/>
    <w:rsid w:val="00555F39"/>
    <w:rsid w:val="00563FDD"/>
    <w:rsid w:val="005724E1"/>
    <w:rsid w:val="0058614F"/>
    <w:rsid w:val="005861DF"/>
    <w:rsid w:val="005928AB"/>
    <w:rsid w:val="00594BAB"/>
    <w:rsid w:val="00597D9A"/>
    <w:rsid w:val="005A4EA5"/>
    <w:rsid w:val="005C4B74"/>
    <w:rsid w:val="005D283A"/>
    <w:rsid w:val="005F0F6C"/>
    <w:rsid w:val="005F279B"/>
    <w:rsid w:val="00604B73"/>
    <w:rsid w:val="00610BAA"/>
    <w:rsid w:val="00616211"/>
    <w:rsid w:val="00617095"/>
    <w:rsid w:val="006204BC"/>
    <w:rsid w:val="00624BFC"/>
    <w:rsid w:val="00624D6B"/>
    <w:rsid w:val="006255CD"/>
    <w:rsid w:val="00631E75"/>
    <w:rsid w:val="00643E41"/>
    <w:rsid w:val="00645E37"/>
    <w:rsid w:val="006471E5"/>
    <w:rsid w:val="00653A95"/>
    <w:rsid w:val="00655613"/>
    <w:rsid w:val="00680F20"/>
    <w:rsid w:val="006A75DF"/>
    <w:rsid w:val="006B0B9E"/>
    <w:rsid w:val="006B1FF8"/>
    <w:rsid w:val="006B6B73"/>
    <w:rsid w:val="006B71EC"/>
    <w:rsid w:val="006B7B68"/>
    <w:rsid w:val="006C2B0A"/>
    <w:rsid w:val="006C6FA1"/>
    <w:rsid w:val="006D3DBA"/>
    <w:rsid w:val="006D3EBD"/>
    <w:rsid w:val="006D5DFA"/>
    <w:rsid w:val="006E23FA"/>
    <w:rsid w:val="006E53C7"/>
    <w:rsid w:val="006E7AEE"/>
    <w:rsid w:val="006F631A"/>
    <w:rsid w:val="00707B21"/>
    <w:rsid w:val="0071107A"/>
    <w:rsid w:val="0071698B"/>
    <w:rsid w:val="00721BF2"/>
    <w:rsid w:val="00721C2A"/>
    <w:rsid w:val="00721E55"/>
    <w:rsid w:val="00724EF3"/>
    <w:rsid w:val="00727CF1"/>
    <w:rsid w:val="00732893"/>
    <w:rsid w:val="00732A44"/>
    <w:rsid w:val="007342FA"/>
    <w:rsid w:val="00734E3D"/>
    <w:rsid w:val="00736FDE"/>
    <w:rsid w:val="007405E5"/>
    <w:rsid w:val="0074460C"/>
    <w:rsid w:val="00753604"/>
    <w:rsid w:val="00754547"/>
    <w:rsid w:val="00763AEB"/>
    <w:rsid w:val="00765D7F"/>
    <w:rsid w:val="00772101"/>
    <w:rsid w:val="00773753"/>
    <w:rsid w:val="00777E5A"/>
    <w:rsid w:val="00781B57"/>
    <w:rsid w:val="0079215E"/>
    <w:rsid w:val="00793AA2"/>
    <w:rsid w:val="0079521D"/>
    <w:rsid w:val="007C290E"/>
    <w:rsid w:val="007C502B"/>
    <w:rsid w:val="007C56E4"/>
    <w:rsid w:val="007E2FDE"/>
    <w:rsid w:val="007F036D"/>
    <w:rsid w:val="007F1E8A"/>
    <w:rsid w:val="007F2216"/>
    <w:rsid w:val="00807A89"/>
    <w:rsid w:val="00807DB9"/>
    <w:rsid w:val="0081057B"/>
    <w:rsid w:val="00824BA6"/>
    <w:rsid w:val="00826F2E"/>
    <w:rsid w:val="008271DC"/>
    <w:rsid w:val="00831319"/>
    <w:rsid w:val="00834056"/>
    <w:rsid w:val="008405E7"/>
    <w:rsid w:val="00843D2F"/>
    <w:rsid w:val="00845B40"/>
    <w:rsid w:val="00850248"/>
    <w:rsid w:val="0087332C"/>
    <w:rsid w:val="0087384D"/>
    <w:rsid w:val="00874966"/>
    <w:rsid w:val="00874D53"/>
    <w:rsid w:val="008776CC"/>
    <w:rsid w:val="00882A27"/>
    <w:rsid w:val="0089330C"/>
    <w:rsid w:val="008953B6"/>
    <w:rsid w:val="00896CEE"/>
    <w:rsid w:val="008A0E7E"/>
    <w:rsid w:val="008A6AF6"/>
    <w:rsid w:val="008B310C"/>
    <w:rsid w:val="008C1042"/>
    <w:rsid w:val="008C360F"/>
    <w:rsid w:val="008C3DF4"/>
    <w:rsid w:val="008C7EC9"/>
    <w:rsid w:val="008D171F"/>
    <w:rsid w:val="008D247C"/>
    <w:rsid w:val="008E02E5"/>
    <w:rsid w:val="008E0427"/>
    <w:rsid w:val="008E75E6"/>
    <w:rsid w:val="008F3873"/>
    <w:rsid w:val="009146F2"/>
    <w:rsid w:val="009252EF"/>
    <w:rsid w:val="00941567"/>
    <w:rsid w:val="00944804"/>
    <w:rsid w:val="00947A62"/>
    <w:rsid w:val="00962D41"/>
    <w:rsid w:val="00965A90"/>
    <w:rsid w:val="00981A98"/>
    <w:rsid w:val="009903A0"/>
    <w:rsid w:val="00992C11"/>
    <w:rsid w:val="00995D62"/>
    <w:rsid w:val="009B2B1B"/>
    <w:rsid w:val="009B6CC0"/>
    <w:rsid w:val="009D1E3B"/>
    <w:rsid w:val="009D4104"/>
    <w:rsid w:val="009D4528"/>
    <w:rsid w:val="009E11EA"/>
    <w:rsid w:val="009E2513"/>
    <w:rsid w:val="009F3CDA"/>
    <w:rsid w:val="00A108D1"/>
    <w:rsid w:val="00A20054"/>
    <w:rsid w:val="00A32906"/>
    <w:rsid w:val="00A40A3E"/>
    <w:rsid w:val="00A4679B"/>
    <w:rsid w:val="00A57C53"/>
    <w:rsid w:val="00A62559"/>
    <w:rsid w:val="00A62BFA"/>
    <w:rsid w:val="00A64FFA"/>
    <w:rsid w:val="00A651F1"/>
    <w:rsid w:val="00A73877"/>
    <w:rsid w:val="00A745B6"/>
    <w:rsid w:val="00AA505F"/>
    <w:rsid w:val="00AB4FCB"/>
    <w:rsid w:val="00AB572B"/>
    <w:rsid w:val="00AC2D37"/>
    <w:rsid w:val="00AD0AEA"/>
    <w:rsid w:val="00AD3E61"/>
    <w:rsid w:val="00AE4611"/>
    <w:rsid w:val="00AE52D3"/>
    <w:rsid w:val="00AF13D7"/>
    <w:rsid w:val="00AF4C06"/>
    <w:rsid w:val="00AF6F89"/>
    <w:rsid w:val="00B018B7"/>
    <w:rsid w:val="00B03262"/>
    <w:rsid w:val="00B0337A"/>
    <w:rsid w:val="00B06599"/>
    <w:rsid w:val="00B12208"/>
    <w:rsid w:val="00B1423D"/>
    <w:rsid w:val="00B32FC7"/>
    <w:rsid w:val="00B5603C"/>
    <w:rsid w:val="00B62AB3"/>
    <w:rsid w:val="00B65FF7"/>
    <w:rsid w:val="00B845C3"/>
    <w:rsid w:val="00B84F1A"/>
    <w:rsid w:val="00B8733F"/>
    <w:rsid w:val="00B94DEC"/>
    <w:rsid w:val="00B97C98"/>
    <w:rsid w:val="00BA277A"/>
    <w:rsid w:val="00BA4B5C"/>
    <w:rsid w:val="00BB00A0"/>
    <w:rsid w:val="00BB0535"/>
    <w:rsid w:val="00BB6F20"/>
    <w:rsid w:val="00BB7C0F"/>
    <w:rsid w:val="00BC1C05"/>
    <w:rsid w:val="00BD4CE6"/>
    <w:rsid w:val="00BD610E"/>
    <w:rsid w:val="00BE5BD1"/>
    <w:rsid w:val="00BF176F"/>
    <w:rsid w:val="00BF5044"/>
    <w:rsid w:val="00BF5E0F"/>
    <w:rsid w:val="00C00BEE"/>
    <w:rsid w:val="00C17807"/>
    <w:rsid w:val="00C17D6A"/>
    <w:rsid w:val="00C21FEE"/>
    <w:rsid w:val="00C34A62"/>
    <w:rsid w:val="00C37C97"/>
    <w:rsid w:val="00C52350"/>
    <w:rsid w:val="00C532F7"/>
    <w:rsid w:val="00C57D9A"/>
    <w:rsid w:val="00C601E8"/>
    <w:rsid w:val="00C61258"/>
    <w:rsid w:val="00C61574"/>
    <w:rsid w:val="00C7421F"/>
    <w:rsid w:val="00C76133"/>
    <w:rsid w:val="00C86511"/>
    <w:rsid w:val="00C875D4"/>
    <w:rsid w:val="00C916BD"/>
    <w:rsid w:val="00C96CC2"/>
    <w:rsid w:val="00CA5343"/>
    <w:rsid w:val="00CB12C5"/>
    <w:rsid w:val="00CB4F53"/>
    <w:rsid w:val="00CC180D"/>
    <w:rsid w:val="00CE5497"/>
    <w:rsid w:val="00CF0EF2"/>
    <w:rsid w:val="00CF43E4"/>
    <w:rsid w:val="00D02E06"/>
    <w:rsid w:val="00D02E9F"/>
    <w:rsid w:val="00D0783E"/>
    <w:rsid w:val="00D07D40"/>
    <w:rsid w:val="00D10664"/>
    <w:rsid w:val="00D117D8"/>
    <w:rsid w:val="00D14963"/>
    <w:rsid w:val="00D23764"/>
    <w:rsid w:val="00D262E1"/>
    <w:rsid w:val="00D46DB8"/>
    <w:rsid w:val="00D7242F"/>
    <w:rsid w:val="00D73E19"/>
    <w:rsid w:val="00D74026"/>
    <w:rsid w:val="00D75093"/>
    <w:rsid w:val="00D75480"/>
    <w:rsid w:val="00D75ED7"/>
    <w:rsid w:val="00D820B7"/>
    <w:rsid w:val="00D822E3"/>
    <w:rsid w:val="00D91E8B"/>
    <w:rsid w:val="00D92F6A"/>
    <w:rsid w:val="00D93291"/>
    <w:rsid w:val="00DA0942"/>
    <w:rsid w:val="00DA2281"/>
    <w:rsid w:val="00DB2BA7"/>
    <w:rsid w:val="00DD07FF"/>
    <w:rsid w:val="00DF44B3"/>
    <w:rsid w:val="00DF4A7B"/>
    <w:rsid w:val="00DF6458"/>
    <w:rsid w:val="00E01798"/>
    <w:rsid w:val="00E02364"/>
    <w:rsid w:val="00E07864"/>
    <w:rsid w:val="00E07976"/>
    <w:rsid w:val="00E10DCC"/>
    <w:rsid w:val="00E1223D"/>
    <w:rsid w:val="00E139AA"/>
    <w:rsid w:val="00E15246"/>
    <w:rsid w:val="00E1718B"/>
    <w:rsid w:val="00E172B3"/>
    <w:rsid w:val="00E243FF"/>
    <w:rsid w:val="00E306FE"/>
    <w:rsid w:val="00E42822"/>
    <w:rsid w:val="00E44C05"/>
    <w:rsid w:val="00E46F14"/>
    <w:rsid w:val="00E50E5A"/>
    <w:rsid w:val="00E635E3"/>
    <w:rsid w:val="00E66607"/>
    <w:rsid w:val="00E70E60"/>
    <w:rsid w:val="00E710CC"/>
    <w:rsid w:val="00E832FF"/>
    <w:rsid w:val="00E86382"/>
    <w:rsid w:val="00E8666E"/>
    <w:rsid w:val="00E91800"/>
    <w:rsid w:val="00EA0969"/>
    <w:rsid w:val="00EA1BE3"/>
    <w:rsid w:val="00EA7131"/>
    <w:rsid w:val="00EB120F"/>
    <w:rsid w:val="00EB16FF"/>
    <w:rsid w:val="00EC7B93"/>
    <w:rsid w:val="00ED01B5"/>
    <w:rsid w:val="00ED2F68"/>
    <w:rsid w:val="00ED506B"/>
    <w:rsid w:val="00ED558C"/>
    <w:rsid w:val="00EE1A42"/>
    <w:rsid w:val="00EE2143"/>
    <w:rsid w:val="00EF7591"/>
    <w:rsid w:val="00F0074C"/>
    <w:rsid w:val="00F02E8E"/>
    <w:rsid w:val="00F0309A"/>
    <w:rsid w:val="00F07060"/>
    <w:rsid w:val="00F16260"/>
    <w:rsid w:val="00F253EE"/>
    <w:rsid w:val="00F26390"/>
    <w:rsid w:val="00F263A7"/>
    <w:rsid w:val="00F30376"/>
    <w:rsid w:val="00F333E8"/>
    <w:rsid w:val="00F360F4"/>
    <w:rsid w:val="00F36437"/>
    <w:rsid w:val="00F41475"/>
    <w:rsid w:val="00F42D96"/>
    <w:rsid w:val="00F471C5"/>
    <w:rsid w:val="00F47E55"/>
    <w:rsid w:val="00F52600"/>
    <w:rsid w:val="00F55993"/>
    <w:rsid w:val="00F56F20"/>
    <w:rsid w:val="00F60295"/>
    <w:rsid w:val="00F60599"/>
    <w:rsid w:val="00F63B7D"/>
    <w:rsid w:val="00F65C5B"/>
    <w:rsid w:val="00F67281"/>
    <w:rsid w:val="00F70289"/>
    <w:rsid w:val="00F706BB"/>
    <w:rsid w:val="00F73E32"/>
    <w:rsid w:val="00F82036"/>
    <w:rsid w:val="00F835C6"/>
    <w:rsid w:val="00F9083A"/>
    <w:rsid w:val="00F90FAA"/>
    <w:rsid w:val="00F92D2A"/>
    <w:rsid w:val="00F92DBF"/>
    <w:rsid w:val="00F96E9A"/>
    <w:rsid w:val="00FB0A66"/>
    <w:rsid w:val="00FC179C"/>
    <w:rsid w:val="00FD438B"/>
    <w:rsid w:val="00FE195A"/>
    <w:rsid w:val="00FE7429"/>
    <w:rsid w:val="00FF1250"/>
    <w:rsid w:val="00FF45A9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5722</Characters>
  <Application>Microsoft Office Word</Application>
  <DocSecurity>0</DocSecurity>
  <Lines>47</Lines>
  <Paragraphs>13</Paragraphs>
  <ScaleCrop>false</ScaleCrop>
  <Company>gossemnadzor</Company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2013-05-28T03:15:00Z</dcterms:created>
  <dcterms:modified xsi:type="dcterms:W3CDTF">2013-05-28T03:15:00Z</dcterms:modified>
</cp:coreProperties>
</file>