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92" w:rsidRDefault="00F43492" w:rsidP="00CE2B81">
      <w:pPr>
        <w:pStyle w:val="31"/>
        <w:spacing w:line="288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F43492" w:rsidRPr="00230D43" w:rsidRDefault="00F43492" w:rsidP="00837241">
      <w:pPr>
        <w:ind w:left="-540" w:firstLine="360"/>
        <w:jc w:val="center"/>
        <w:rPr>
          <w:sz w:val="26"/>
          <w:szCs w:val="26"/>
        </w:rPr>
      </w:pPr>
      <w:r w:rsidRPr="00230D43">
        <w:rPr>
          <w:sz w:val="26"/>
          <w:szCs w:val="26"/>
        </w:rPr>
        <w:t xml:space="preserve">                                                                          Приложение </w:t>
      </w:r>
      <w:r>
        <w:rPr>
          <w:sz w:val="26"/>
          <w:szCs w:val="26"/>
        </w:rPr>
        <w:t>№ 1</w:t>
      </w:r>
      <w:r w:rsidRPr="00230D43">
        <w:rPr>
          <w:sz w:val="26"/>
          <w:szCs w:val="26"/>
        </w:rPr>
        <w:t xml:space="preserve"> к  постановлению</w:t>
      </w:r>
    </w:p>
    <w:p w:rsidR="00F43492" w:rsidRPr="00230D43" w:rsidRDefault="00F43492" w:rsidP="00837241">
      <w:pPr>
        <w:ind w:left="-540" w:firstLine="360"/>
        <w:jc w:val="center"/>
        <w:rPr>
          <w:sz w:val="26"/>
          <w:szCs w:val="26"/>
        </w:rPr>
      </w:pPr>
      <w:r w:rsidRPr="00230D43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                                           главы муниципального образования</w:t>
      </w:r>
    </w:p>
    <w:p w:rsidR="00F43492" w:rsidRPr="00230D43" w:rsidRDefault="00F43492" w:rsidP="00837241">
      <w:pPr>
        <w:ind w:left="-540" w:firstLine="360"/>
        <w:jc w:val="center"/>
        <w:rPr>
          <w:sz w:val="26"/>
          <w:szCs w:val="26"/>
        </w:rPr>
      </w:pPr>
      <w:r w:rsidRPr="00230D43">
        <w:rPr>
          <w:color w:val="000000"/>
          <w:sz w:val="26"/>
          <w:szCs w:val="26"/>
        </w:rPr>
        <w:t xml:space="preserve">                                                                      </w:t>
      </w:r>
      <w:r>
        <w:rPr>
          <w:color w:val="000000"/>
          <w:sz w:val="26"/>
          <w:szCs w:val="26"/>
        </w:rPr>
        <w:t xml:space="preserve">Ширинский  </w:t>
      </w:r>
      <w:r w:rsidRPr="00230D43">
        <w:rPr>
          <w:color w:val="000000"/>
          <w:sz w:val="26"/>
          <w:szCs w:val="26"/>
        </w:rPr>
        <w:t>район</w:t>
      </w:r>
    </w:p>
    <w:p w:rsidR="00F43492" w:rsidRPr="00230D43" w:rsidRDefault="00F43492" w:rsidP="00837241">
      <w:pPr>
        <w:ind w:left="-540" w:firstLine="360"/>
        <w:jc w:val="center"/>
        <w:rPr>
          <w:sz w:val="26"/>
          <w:szCs w:val="26"/>
        </w:rPr>
      </w:pPr>
      <w:r w:rsidRPr="00230D43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                           </w:t>
      </w:r>
      <w:r w:rsidRPr="00230D43">
        <w:rPr>
          <w:sz w:val="26"/>
          <w:szCs w:val="26"/>
        </w:rPr>
        <w:t xml:space="preserve"> от </w:t>
      </w:r>
      <w:r>
        <w:rPr>
          <w:sz w:val="26"/>
          <w:szCs w:val="26"/>
        </w:rPr>
        <w:t>30.12.2013</w:t>
      </w:r>
      <w:r w:rsidRPr="00230D43">
        <w:rPr>
          <w:sz w:val="26"/>
          <w:szCs w:val="26"/>
        </w:rPr>
        <w:t>г. №</w:t>
      </w:r>
      <w:r>
        <w:rPr>
          <w:sz w:val="26"/>
          <w:szCs w:val="26"/>
        </w:rPr>
        <w:t>294</w:t>
      </w:r>
    </w:p>
    <w:p w:rsidR="00F43492" w:rsidRPr="00E03E99" w:rsidRDefault="00F43492" w:rsidP="00837241">
      <w:pPr>
        <w:ind w:left="-540" w:firstLine="360"/>
        <w:rPr>
          <w:sz w:val="28"/>
          <w:szCs w:val="28"/>
        </w:rPr>
      </w:pPr>
    </w:p>
    <w:p w:rsidR="00F43492" w:rsidRPr="00E03E99" w:rsidRDefault="00F43492" w:rsidP="00837241">
      <w:pPr>
        <w:ind w:left="-540" w:firstLine="360"/>
        <w:jc w:val="center"/>
        <w:rPr>
          <w:sz w:val="28"/>
          <w:szCs w:val="28"/>
        </w:rPr>
      </w:pPr>
    </w:p>
    <w:p w:rsidR="00F43492" w:rsidRPr="00E03E99" w:rsidRDefault="00F43492" w:rsidP="00837241">
      <w:pPr>
        <w:ind w:left="-540" w:firstLine="360"/>
        <w:jc w:val="center"/>
        <w:rPr>
          <w:sz w:val="28"/>
          <w:szCs w:val="28"/>
        </w:rPr>
      </w:pPr>
    </w:p>
    <w:p w:rsidR="00F43492" w:rsidRPr="00E03E99" w:rsidRDefault="00F43492" w:rsidP="00837241">
      <w:pPr>
        <w:ind w:left="-540" w:firstLine="360"/>
        <w:jc w:val="center"/>
        <w:rPr>
          <w:sz w:val="28"/>
          <w:szCs w:val="28"/>
        </w:rPr>
      </w:pPr>
    </w:p>
    <w:p w:rsidR="00F43492" w:rsidRPr="00E03E99" w:rsidRDefault="00F43492" w:rsidP="00837241">
      <w:pPr>
        <w:ind w:left="-540" w:firstLine="360"/>
        <w:jc w:val="center"/>
        <w:rPr>
          <w:sz w:val="28"/>
          <w:szCs w:val="28"/>
        </w:rPr>
      </w:pPr>
    </w:p>
    <w:p w:rsidR="00F43492" w:rsidRPr="00E03E99" w:rsidRDefault="00F43492" w:rsidP="00837241">
      <w:pPr>
        <w:ind w:left="-540" w:firstLine="360"/>
        <w:jc w:val="center"/>
        <w:rPr>
          <w:sz w:val="28"/>
          <w:szCs w:val="28"/>
        </w:rPr>
      </w:pPr>
    </w:p>
    <w:p w:rsidR="00F43492" w:rsidRPr="00537383" w:rsidRDefault="00F43492" w:rsidP="00837241">
      <w:pPr>
        <w:pStyle w:val="ConsPlusTitle"/>
        <w:ind w:left="-54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РАЙОННАЯ ЦЕЛЕВАЯ </w:t>
      </w:r>
      <w:r w:rsidRPr="00537383">
        <w:rPr>
          <w:sz w:val="28"/>
          <w:szCs w:val="28"/>
        </w:rPr>
        <w:t xml:space="preserve"> ПРОГРАММА</w:t>
      </w:r>
    </w:p>
    <w:p w:rsidR="00F43492" w:rsidRPr="00DE78D9" w:rsidRDefault="00F43492" w:rsidP="00837241">
      <w:pPr>
        <w:ind w:left="-540" w:firstLine="360"/>
        <w:jc w:val="center"/>
        <w:rPr>
          <w:sz w:val="28"/>
          <w:szCs w:val="28"/>
        </w:rPr>
      </w:pPr>
    </w:p>
    <w:p w:rsidR="00F43492" w:rsidRPr="00807377" w:rsidRDefault="00F43492" w:rsidP="0083724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 П</w:t>
      </w:r>
      <w:r w:rsidRPr="00807377">
        <w:rPr>
          <w:sz w:val="28"/>
          <w:szCs w:val="28"/>
        </w:rPr>
        <w:t>овышение энергетической эффективности экономики  Ширинскго района и сокращение энергетиче</w:t>
      </w:r>
      <w:r>
        <w:rPr>
          <w:sz w:val="28"/>
          <w:szCs w:val="28"/>
        </w:rPr>
        <w:t>ских издержек на 2010-2013 г.г.»</w:t>
      </w:r>
    </w:p>
    <w:p w:rsidR="00F43492" w:rsidRPr="00807377" w:rsidRDefault="00F43492" w:rsidP="00837241">
      <w:pPr>
        <w:rPr>
          <w:sz w:val="28"/>
          <w:szCs w:val="28"/>
        </w:rPr>
      </w:pPr>
    </w:p>
    <w:p w:rsidR="00F43492" w:rsidRPr="00886DC3" w:rsidRDefault="00F43492" w:rsidP="00837241">
      <w:pPr>
        <w:pStyle w:val="Heading1"/>
        <w:rPr>
          <w:b/>
          <w:bCs/>
        </w:rPr>
      </w:pPr>
    </w:p>
    <w:p w:rsidR="00F43492" w:rsidRPr="00E03E99" w:rsidRDefault="00F43492" w:rsidP="00837241">
      <w:pPr>
        <w:pStyle w:val="ConsPlusTitle"/>
        <w:ind w:left="-540" w:firstLine="360"/>
        <w:jc w:val="center"/>
        <w:rPr>
          <w:b w:val="0"/>
          <w:bCs w:val="0"/>
          <w:sz w:val="28"/>
          <w:szCs w:val="28"/>
        </w:rPr>
      </w:pPr>
    </w:p>
    <w:p w:rsidR="00F43492" w:rsidRPr="00E03E99" w:rsidRDefault="00F43492" w:rsidP="00837241">
      <w:pPr>
        <w:pStyle w:val="Title"/>
        <w:ind w:left="-540" w:firstLine="360"/>
        <w:rPr>
          <w:b/>
          <w:bCs/>
        </w:rPr>
      </w:pPr>
    </w:p>
    <w:p w:rsidR="00F43492" w:rsidRDefault="00F43492" w:rsidP="00837241">
      <w:pPr>
        <w:pStyle w:val="Title"/>
        <w:ind w:left="-540" w:firstLine="360"/>
        <w:rPr>
          <w:b/>
          <w:bCs/>
        </w:rPr>
      </w:pPr>
    </w:p>
    <w:p w:rsidR="00F43492" w:rsidRDefault="00F43492" w:rsidP="00837241">
      <w:pPr>
        <w:pStyle w:val="Title"/>
        <w:ind w:left="-540" w:firstLine="360"/>
        <w:rPr>
          <w:b/>
          <w:bCs/>
        </w:rPr>
      </w:pPr>
    </w:p>
    <w:p w:rsidR="00F43492" w:rsidRDefault="00F43492" w:rsidP="00837241">
      <w:pPr>
        <w:pStyle w:val="Title"/>
        <w:ind w:left="-540" w:firstLine="360"/>
        <w:rPr>
          <w:b/>
          <w:bCs/>
        </w:rPr>
      </w:pPr>
    </w:p>
    <w:p w:rsidR="00F43492" w:rsidRDefault="00F43492" w:rsidP="00837241">
      <w:pPr>
        <w:pStyle w:val="Title"/>
        <w:ind w:left="-540" w:firstLine="360"/>
        <w:rPr>
          <w:b/>
          <w:bCs/>
        </w:rPr>
      </w:pPr>
    </w:p>
    <w:p w:rsidR="00F43492" w:rsidRDefault="00F43492" w:rsidP="00837241">
      <w:pPr>
        <w:pStyle w:val="Title"/>
        <w:ind w:left="-540" w:firstLine="360"/>
        <w:rPr>
          <w:b/>
          <w:bCs/>
        </w:rPr>
      </w:pPr>
    </w:p>
    <w:p w:rsidR="00F43492" w:rsidRDefault="00F43492" w:rsidP="00837241">
      <w:pPr>
        <w:pStyle w:val="Title"/>
        <w:ind w:left="-540" w:firstLine="360"/>
        <w:rPr>
          <w:b/>
          <w:bCs/>
        </w:rPr>
      </w:pPr>
    </w:p>
    <w:p w:rsidR="00F43492" w:rsidRDefault="00F43492" w:rsidP="00837241">
      <w:pPr>
        <w:pStyle w:val="Title"/>
        <w:ind w:left="-540" w:firstLine="360"/>
        <w:rPr>
          <w:b/>
          <w:bCs/>
        </w:rPr>
      </w:pPr>
    </w:p>
    <w:p w:rsidR="00F43492" w:rsidRPr="00E03E99" w:rsidRDefault="00F43492" w:rsidP="00837241">
      <w:pPr>
        <w:pStyle w:val="Title"/>
        <w:ind w:left="-540" w:firstLine="360"/>
        <w:rPr>
          <w:b/>
          <w:bCs/>
        </w:rPr>
      </w:pPr>
    </w:p>
    <w:p w:rsidR="00F43492" w:rsidRPr="00E03E99" w:rsidRDefault="00F43492" w:rsidP="00837241">
      <w:pPr>
        <w:pStyle w:val="Title"/>
        <w:ind w:left="-540" w:firstLine="360"/>
        <w:rPr>
          <w:b/>
          <w:bCs/>
        </w:rPr>
      </w:pPr>
    </w:p>
    <w:p w:rsidR="00F43492" w:rsidRPr="00E03E99" w:rsidRDefault="00F43492" w:rsidP="00837241">
      <w:pPr>
        <w:pStyle w:val="Title"/>
        <w:ind w:left="-540" w:firstLine="360"/>
        <w:rPr>
          <w:b/>
          <w:bCs/>
        </w:rPr>
      </w:pPr>
    </w:p>
    <w:p w:rsidR="00F43492" w:rsidRPr="00E03E99" w:rsidRDefault="00F43492" w:rsidP="00837241">
      <w:pPr>
        <w:pStyle w:val="Title"/>
        <w:ind w:left="-540" w:firstLine="360"/>
        <w:rPr>
          <w:b/>
          <w:bCs/>
        </w:rPr>
      </w:pPr>
    </w:p>
    <w:p w:rsidR="00F43492" w:rsidRPr="00E03E99" w:rsidRDefault="00F43492" w:rsidP="00837241">
      <w:pPr>
        <w:pStyle w:val="Title"/>
        <w:ind w:left="-540" w:firstLine="360"/>
        <w:rPr>
          <w:b/>
          <w:bCs/>
        </w:rPr>
      </w:pPr>
    </w:p>
    <w:p w:rsidR="00F43492" w:rsidRPr="00E03E99" w:rsidRDefault="00F43492" w:rsidP="00837241">
      <w:pPr>
        <w:pStyle w:val="Title"/>
        <w:ind w:left="-540" w:firstLine="360"/>
        <w:rPr>
          <w:b/>
          <w:bCs/>
        </w:rPr>
      </w:pPr>
    </w:p>
    <w:p w:rsidR="00F43492" w:rsidRPr="00E03E99" w:rsidRDefault="00F43492" w:rsidP="00837241">
      <w:pPr>
        <w:pStyle w:val="Title"/>
        <w:ind w:left="-540" w:firstLine="360"/>
        <w:rPr>
          <w:b/>
          <w:bCs/>
        </w:rPr>
      </w:pPr>
    </w:p>
    <w:p w:rsidR="00F43492" w:rsidRPr="00E03E99" w:rsidRDefault="00F43492" w:rsidP="00837241">
      <w:pPr>
        <w:pStyle w:val="Title"/>
        <w:ind w:left="-540" w:firstLine="360"/>
        <w:rPr>
          <w:b/>
          <w:bCs/>
        </w:rPr>
      </w:pPr>
      <w:r>
        <w:rPr>
          <w:b/>
          <w:bCs/>
        </w:rPr>
        <w:t>с.Шира</w:t>
      </w:r>
      <w:r w:rsidRPr="00E03E99">
        <w:rPr>
          <w:b/>
          <w:bCs/>
        </w:rPr>
        <w:t xml:space="preserve"> 20</w:t>
      </w:r>
      <w:r w:rsidRPr="00E03E99">
        <w:rPr>
          <w:b/>
          <w:bCs/>
          <w:lang w:val="uk-UA"/>
        </w:rPr>
        <w:t>1</w:t>
      </w:r>
      <w:r>
        <w:rPr>
          <w:b/>
          <w:bCs/>
          <w:lang w:val="uk-UA"/>
        </w:rPr>
        <w:t>3</w:t>
      </w:r>
      <w:r w:rsidRPr="00E03E99">
        <w:rPr>
          <w:b/>
          <w:bCs/>
        </w:rPr>
        <w:t xml:space="preserve"> г.</w:t>
      </w:r>
    </w:p>
    <w:p w:rsidR="00F43492" w:rsidRDefault="00F43492" w:rsidP="0083724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43492" w:rsidRDefault="00F43492" w:rsidP="0083724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43492" w:rsidRDefault="00F43492" w:rsidP="0083724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43492" w:rsidRDefault="00F43492" w:rsidP="0083724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43492" w:rsidRDefault="00F43492" w:rsidP="0083724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43492" w:rsidRDefault="00F43492" w:rsidP="0083724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43492" w:rsidRDefault="00F43492" w:rsidP="0083724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43492" w:rsidRDefault="00F43492" w:rsidP="0083724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43492" w:rsidRPr="00264B2B" w:rsidRDefault="00F43492" w:rsidP="0083724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43492" w:rsidRDefault="00F43492" w:rsidP="00837241">
      <w:pPr>
        <w:rPr>
          <w:sz w:val="24"/>
          <w:szCs w:val="24"/>
        </w:rPr>
      </w:pPr>
    </w:p>
    <w:p w:rsidR="00F43492" w:rsidRDefault="00F43492" w:rsidP="00837241">
      <w:pPr>
        <w:rPr>
          <w:sz w:val="24"/>
          <w:szCs w:val="24"/>
        </w:rPr>
      </w:pPr>
    </w:p>
    <w:p w:rsidR="00F43492" w:rsidRDefault="00F43492" w:rsidP="00837241">
      <w:pPr>
        <w:jc w:val="center"/>
        <w:rPr>
          <w:b/>
          <w:bCs/>
          <w:sz w:val="26"/>
          <w:szCs w:val="26"/>
        </w:rPr>
      </w:pPr>
    </w:p>
    <w:p w:rsidR="00F43492" w:rsidRDefault="00F43492" w:rsidP="00837241">
      <w:pPr>
        <w:jc w:val="center"/>
        <w:rPr>
          <w:b/>
          <w:bCs/>
          <w:sz w:val="26"/>
          <w:szCs w:val="26"/>
        </w:rPr>
      </w:pPr>
      <w:r w:rsidRPr="001E4B96">
        <w:rPr>
          <w:b/>
          <w:bCs/>
          <w:sz w:val="26"/>
          <w:szCs w:val="26"/>
        </w:rPr>
        <w:t>Паспорт</w:t>
      </w:r>
    </w:p>
    <w:p w:rsidR="00F43492" w:rsidRPr="004B33BC" w:rsidRDefault="00F43492" w:rsidP="0083724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Районной целевой программы </w:t>
      </w:r>
      <w:r w:rsidRPr="004B33BC">
        <w:rPr>
          <w:sz w:val="26"/>
          <w:szCs w:val="26"/>
        </w:rPr>
        <w:t>«Энергосбережение и повышение энергетической эффективности экономики  Ширинск</w:t>
      </w:r>
      <w:r>
        <w:rPr>
          <w:sz w:val="26"/>
          <w:szCs w:val="26"/>
        </w:rPr>
        <w:t>о</w:t>
      </w:r>
      <w:r w:rsidRPr="004B33BC">
        <w:rPr>
          <w:sz w:val="26"/>
          <w:szCs w:val="26"/>
        </w:rPr>
        <w:t>го района и сокращение энер</w:t>
      </w:r>
      <w:r>
        <w:rPr>
          <w:sz w:val="26"/>
          <w:szCs w:val="26"/>
        </w:rPr>
        <w:t>гетических издержек на 2010-2013</w:t>
      </w:r>
      <w:r w:rsidRPr="004B33BC">
        <w:rPr>
          <w:sz w:val="26"/>
          <w:szCs w:val="26"/>
        </w:rPr>
        <w:t xml:space="preserve"> г.г.»</w:t>
      </w:r>
    </w:p>
    <w:p w:rsidR="00F43492" w:rsidRPr="00537383" w:rsidRDefault="00F43492" w:rsidP="00837241">
      <w:pPr>
        <w:jc w:val="center"/>
        <w:rPr>
          <w:b/>
          <w:bCs/>
          <w:sz w:val="24"/>
          <w:szCs w:val="24"/>
        </w:rPr>
      </w:pPr>
    </w:p>
    <w:p w:rsidR="00F43492" w:rsidRPr="00537383" w:rsidRDefault="00F43492" w:rsidP="00837241">
      <w:pPr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7"/>
        <w:gridCol w:w="7169"/>
      </w:tblGrid>
      <w:tr w:rsidR="00F43492" w:rsidRPr="001663B4">
        <w:tc>
          <w:tcPr>
            <w:tcW w:w="2117" w:type="dxa"/>
          </w:tcPr>
          <w:p w:rsidR="00F43492" w:rsidRPr="000975E1" w:rsidRDefault="00F43492" w:rsidP="00FB6D69">
            <w:pPr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169" w:type="dxa"/>
          </w:tcPr>
          <w:p w:rsidR="00F43492" w:rsidRPr="000332D1" w:rsidRDefault="00F43492" w:rsidP="008073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целевая</w:t>
            </w:r>
            <w:r w:rsidRPr="000332D1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рограмма</w:t>
            </w:r>
          </w:p>
          <w:p w:rsidR="00F43492" w:rsidRPr="000332D1" w:rsidRDefault="00F43492" w:rsidP="00807377">
            <w:pPr>
              <w:jc w:val="left"/>
              <w:rPr>
                <w:sz w:val="24"/>
                <w:szCs w:val="24"/>
              </w:rPr>
            </w:pPr>
            <w:r w:rsidRPr="000332D1">
              <w:rPr>
                <w:sz w:val="24"/>
                <w:szCs w:val="24"/>
              </w:rPr>
              <w:t>«Энергосбережение и повышение энергетической эффективности экономики  Ширинск</w:t>
            </w:r>
            <w:r>
              <w:rPr>
                <w:sz w:val="24"/>
                <w:szCs w:val="24"/>
              </w:rPr>
              <w:t>о</w:t>
            </w:r>
            <w:r w:rsidRPr="000332D1">
              <w:rPr>
                <w:sz w:val="24"/>
                <w:szCs w:val="24"/>
              </w:rPr>
              <w:t>го района и сокращение энергетических из</w:t>
            </w:r>
            <w:r>
              <w:rPr>
                <w:sz w:val="24"/>
                <w:szCs w:val="24"/>
              </w:rPr>
              <w:t>держек на 2010-2013</w:t>
            </w:r>
            <w:r w:rsidRPr="000332D1">
              <w:rPr>
                <w:sz w:val="24"/>
                <w:szCs w:val="24"/>
              </w:rPr>
              <w:t xml:space="preserve"> г.г.»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</w:p>
        </w:tc>
      </w:tr>
      <w:tr w:rsidR="00F43492" w:rsidRPr="001663B4">
        <w:tc>
          <w:tcPr>
            <w:tcW w:w="2117" w:type="dxa"/>
          </w:tcPr>
          <w:p w:rsidR="00F43492" w:rsidRPr="000975E1" w:rsidRDefault="00F43492" w:rsidP="00FB6D69">
            <w:pPr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>Ответственный  исполнитель</w:t>
            </w:r>
          </w:p>
        </w:tc>
        <w:tc>
          <w:tcPr>
            <w:tcW w:w="7169" w:type="dxa"/>
          </w:tcPr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 xml:space="preserve">промышленности, энергетики, связи, строительства и </w:t>
            </w:r>
            <w:r w:rsidRPr="00126B8A">
              <w:rPr>
                <w:sz w:val="24"/>
                <w:szCs w:val="24"/>
              </w:rPr>
              <w:t xml:space="preserve">транспорта </w:t>
            </w:r>
            <w:r>
              <w:rPr>
                <w:sz w:val="24"/>
                <w:szCs w:val="24"/>
              </w:rPr>
              <w:t xml:space="preserve"> ад</w:t>
            </w:r>
            <w:r w:rsidRPr="000975E1">
              <w:rPr>
                <w:sz w:val="24"/>
                <w:szCs w:val="24"/>
              </w:rPr>
              <w:t>министрации</w:t>
            </w:r>
            <w:r>
              <w:rPr>
                <w:sz w:val="24"/>
                <w:szCs w:val="24"/>
              </w:rPr>
              <w:t xml:space="preserve"> муниципального образования Ширинский  район</w:t>
            </w:r>
          </w:p>
        </w:tc>
      </w:tr>
      <w:tr w:rsidR="00F43492" w:rsidRPr="001663B4">
        <w:tc>
          <w:tcPr>
            <w:tcW w:w="2117" w:type="dxa"/>
          </w:tcPr>
          <w:p w:rsidR="00F43492" w:rsidRPr="000975E1" w:rsidRDefault="00F43492" w:rsidP="00FB6D69">
            <w:pPr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7169" w:type="dxa"/>
          </w:tcPr>
          <w:p w:rsidR="00F43492" w:rsidRPr="000975E1" w:rsidRDefault="00F43492" w:rsidP="00807377">
            <w:pPr>
              <w:pStyle w:val="ConsPlusCell"/>
              <w:rPr>
                <w:sz w:val="24"/>
                <w:szCs w:val="24"/>
              </w:rPr>
            </w:pPr>
            <w:r w:rsidRPr="000975E1">
              <w:rPr>
                <w:rFonts w:ascii="Times New Roman" w:hAnsi="Times New Roman" w:cs="Times New Roman"/>
                <w:sz w:val="24"/>
                <w:szCs w:val="24"/>
              </w:rPr>
              <w:t>Управление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а</w:t>
            </w:r>
            <w:r w:rsidRPr="000975E1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Pr="00097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Ширинский</w:t>
            </w:r>
            <w:r w:rsidRPr="000975E1">
              <w:rPr>
                <w:rFonts w:ascii="Times New Roman" w:hAnsi="Times New Roman" w:cs="Times New Roman"/>
                <w:sz w:val="24"/>
                <w:szCs w:val="24"/>
              </w:rPr>
              <w:t xml:space="preserve">  район,  Управление культуры молодеж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политики,</w:t>
            </w:r>
            <w:r w:rsidRPr="000975E1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туризма  а</w:t>
            </w:r>
            <w:r w:rsidRPr="000975E1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Ширинский </w:t>
            </w:r>
            <w:r w:rsidRPr="000975E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 района</w:t>
            </w:r>
          </w:p>
        </w:tc>
      </w:tr>
      <w:tr w:rsidR="00F43492" w:rsidRPr="001663B4">
        <w:tc>
          <w:tcPr>
            <w:tcW w:w="2117" w:type="dxa"/>
          </w:tcPr>
          <w:p w:rsidR="00F43492" w:rsidRPr="000975E1" w:rsidRDefault="00F43492" w:rsidP="00FB6D69">
            <w:pPr>
              <w:tabs>
                <w:tab w:val="left" w:pos="0"/>
              </w:tabs>
              <w:snapToGrid w:val="0"/>
              <w:rPr>
                <w:sz w:val="24"/>
                <w:szCs w:val="24"/>
                <w:lang w:eastAsia="ar-SA"/>
              </w:rPr>
            </w:pPr>
            <w:r w:rsidRPr="000975E1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7169" w:type="dxa"/>
            <w:vAlign w:val="center"/>
          </w:tcPr>
          <w:p w:rsidR="00F43492" w:rsidRPr="000975E1" w:rsidRDefault="00F43492" w:rsidP="00807377">
            <w:pPr>
              <w:snapToGrid w:val="0"/>
              <w:spacing w:after="60"/>
              <w:jc w:val="left"/>
              <w:rPr>
                <w:sz w:val="24"/>
                <w:szCs w:val="24"/>
                <w:lang w:eastAsia="ar-SA"/>
              </w:rPr>
            </w:pPr>
            <w:r w:rsidRPr="000975E1">
              <w:rPr>
                <w:sz w:val="24"/>
                <w:szCs w:val="24"/>
                <w:lang w:eastAsia="ar-SA"/>
              </w:rPr>
              <w:t>нет</w:t>
            </w:r>
          </w:p>
        </w:tc>
      </w:tr>
      <w:tr w:rsidR="00F43492" w:rsidRPr="001663B4">
        <w:trPr>
          <w:trHeight w:val="900"/>
        </w:trPr>
        <w:tc>
          <w:tcPr>
            <w:tcW w:w="2117" w:type="dxa"/>
          </w:tcPr>
          <w:p w:rsidR="00F43492" w:rsidRPr="000975E1" w:rsidRDefault="00F43492" w:rsidP="00FB6D69">
            <w:pPr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>Цель  программы</w:t>
            </w:r>
          </w:p>
        </w:tc>
        <w:tc>
          <w:tcPr>
            <w:tcW w:w="7169" w:type="dxa"/>
          </w:tcPr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975E1">
              <w:rPr>
                <w:sz w:val="24"/>
                <w:szCs w:val="24"/>
              </w:rPr>
              <w:t>повышение эффективности использования энергетических ресур</w:t>
            </w:r>
            <w:r>
              <w:rPr>
                <w:sz w:val="24"/>
                <w:szCs w:val="24"/>
              </w:rPr>
              <w:t>сов;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975E1">
              <w:rPr>
                <w:sz w:val="24"/>
                <w:szCs w:val="24"/>
              </w:rPr>
              <w:t>снижение уровня потребления энергоресурсов;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</w:p>
        </w:tc>
      </w:tr>
      <w:tr w:rsidR="00F43492" w:rsidRPr="001663B4">
        <w:trPr>
          <w:trHeight w:val="195"/>
        </w:trPr>
        <w:tc>
          <w:tcPr>
            <w:tcW w:w="2117" w:type="dxa"/>
          </w:tcPr>
          <w:p w:rsidR="00F43492" w:rsidRPr="000975E1" w:rsidRDefault="00F43492" w:rsidP="00A21E28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>Задачи програ</w:t>
            </w:r>
            <w:r>
              <w:rPr>
                <w:sz w:val="24"/>
                <w:szCs w:val="24"/>
              </w:rPr>
              <w:t>м</w:t>
            </w:r>
            <w:r w:rsidRPr="000975E1">
              <w:rPr>
                <w:sz w:val="24"/>
                <w:szCs w:val="24"/>
              </w:rPr>
              <w:t>мы</w:t>
            </w:r>
          </w:p>
        </w:tc>
        <w:tc>
          <w:tcPr>
            <w:tcW w:w="7169" w:type="dxa"/>
          </w:tcPr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>- проведение энергетических обследований зданий, строений, сооружений, объектов бюджетной сферы, сбор и анализ информации об энергопотреблении зданий, строений, сооружений, в том числе их ранжирование по удельному энергопотреблению и очередности проведения мероприятий по энергосбережению;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>- оснащение зданий, строений, сооружений приборами учета используемых энергетических ресурсов;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>- повышение тепловой защиты зданий, строений, сооружений при капитальном ремонте, утепление зданий, строений, сооружений;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>- автоматизация потребления тепловой энергии зданиями, строениями, сооружениями;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>- тепловая изоляция трубопроводов и оборудования, разводящих трубопроводов отопления и горячего водоснабжения в зданиях, строениях, сооружениях;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>-расширение практики применения энергосберегающих технологий при модернизации, реконструкции и капитальном ремонте зданий;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 xml:space="preserve">- обеспечение учета всего объема потребляемых энергетических ресурсов; 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>-  повышение уровня компетентности работников</w:t>
            </w:r>
            <w:r>
              <w:rPr>
                <w:sz w:val="24"/>
                <w:szCs w:val="24"/>
              </w:rPr>
              <w:t xml:space="preserve"> а</w:t>
            </w:r>
            <w:r w:rsidRPr="000975E1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муниципального образования Ширинский</w:t>
            </w:r>
            <w:r w:rsidRPr="000975E1">
              <w:rPr>
                <w:sz w:val="24"/>
                <w:szCs w:val="24"/>
              </w:rPr>
              <w:t xml:space="preserve"> район и ответственных за энергосбережение сотрудников муниципальных учреждений в вопросах эффективного использования энергетических ресурсов.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</w:p>
        </w:tc>
      </w:tr>
      <w:tr w:rsidR="00F43492" w:rsidRPr="001663B4">
        <w:tc>
          <w:tcPr>
            <w:tcW w:w="2117" w:type="dxa"/>
          </w:tcPr>
          <w:p w:rsidR="00F43492" w:rsidRPr="000975E1" w:rsidRDefault="00F43492" w:rsidP="00A21E28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>Целевые показатели</w:t>
            </w:r>
          </w:p>
          <w:p w:rsidR="00F43492" w:rsidRPr="000975E1" w:rsidRDefault="00F43492" w:rsidP="00FB6D69">
            <w:pPr>
              <w:rPr>
                <w:sz w:val="24"/>
                <w:szCs w:val="24"/>
              </w:rPr>
            </w:pPr>
          </w:p>
          <w:p w:rsidR="00F43492" w:rsidRPr="000975E1" w:rsidRDefault="00F43492" w:rsidP="00FB6D69">
            <w:pPr>
              <w:rPr>
                <w:sz w:val="24"/>
                <w:szCs w:val="24"/>
              </w:rPr>
            </w:pPr>
          </w:p>
          <w:p w:rsidR="00F43492" w:rsidRPr="000975E1" w:rsidRDefault="00F43492" w:rsidP="00FB6D69">
            <w:pPr>
              <w:rPr>
                <w:sz w:val="24"/>
                <w:szCs w:val="24"/>
              </w:rPr>
            </w:pPr>
          </w:p>
          <w:p w:rsidR="00F43492" w:rsidRDefault="00F43492" w:rsidP="00FB6D69">
            <w:pPr>
              <w:rPr>
                <w:sz w:val="24"/>
                <w:szCs w:val="24"/>
              </w:rPr>
            </w:pPr>
          </w:p>
          <w:p w:rsidR="00F43492" w:rsidRDefault="00F43492" w:rsidP="00FB6D69">
            <w:pPr>
              <w:rPr>
                <w:sz w:val="24"/>
                <w:szCs w:val="24"/>
              </w:rPr>
            </w:pPr>
          </w:p>
          <w:p w:rsidR="00F43492" w:rsidRDefault="00F43492" w:rsidP="00FB6D69">
            <w:pPr>
              <w:rPr>
                <w:sz w:val="24"/>
                <w:szCs w:val="24"/>
              </w:rPr>
            </w:pPr>
          </w:p>
          <w:p w:rsidR="00F43492" w:rsidRDefault="00F43492" w:rsidP="00FB6D69">
            <w:pPr>
              <w:rPr>
                <w:sz w:val="24"/>
                <w:szCs w:val="24"/>
              </w:rPr>
            </w:pPr>
          </w:p>
          <w:p w:rsidR="00F43492" w:rsidRDefault="00F43492" w:rsidP="00FB6D69">
            <w:pPr>
              <w:rPr>
                <w:sz w:val="24"/>
                <w:szCs w:val="24"/>
              </w:rPr>
            </w:pPr>
          </w:p>
          <w:p w:rsidR="00F43492" w:rsidRDefault="00F43492" w:rsidP="00FB6D69">
            <w:pPr>
              <w:rPr>
                <w:sz w:val="24"/>
                <w:szCs w:val="24"/>
              </w:rPr>
            </w:pPr>
          </w:p>
          <w:p w:rsidR="00F43492" w:rsidRDefault="00F43492" w:rsidP="00FB6D69">
            <w:pPr>
              <w:rPr>
                <w:sz w:val="24"/>
                <w:szCs w:val="24"/>
              </w:rPr>
            </w:pPr>
          </w:p>
          <w:p w:rsidR="00F43492" w:rsidRDefault="00F43492" w:rsidP="00FB6D69">
            <w:pPr>
              <w:rPr>
                <w:sz w:val="24"/>
                <w:szCs w:val="24"/>
              </w:rPr>
            </w:pPr>
          </w:p>
          <w:p w:rsidR="00F43492" w:rsidRPr="000975E1" w:rsidRDefault="00F43492" w:rsidP="00FB6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169" w:type="dxa"/>
          </w:tcPr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у</w:t>
            </w:r>
            <w:r w:rsidRPr="000975E1">
              <w:rPr>
                <w:sz w:val="24"/>
                <w:szCs w:val="24"/>
              </w:rPr>
              <w:t>ровень потребления тепловой энергии в натуральном выражении в сопоставимых условиях;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у</w:t>
            </w:r>
            <w:r w:rsidRPr="000975E1">
              <w:rPr>
                <w:sz w:val="24"/>
                <w:szCs w:val="24"/>
              </w:rPr>
              <w:t>ровень потребления электрической энергии в натуральном выражении в сопоставимых условиях;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у</w:t>
            </w:r>
            <w:r w:rsidRPr="000975E1">
              <w:rPr>
                <w:sz w:val="24"/>
                <w:szCs w:val="24"/>
              </w:rPr>
              <w:t>ровень потребления холодной воды в натуральном выражении в сопоставимых условиях;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у</w:t>
            </w:r>
            <w:r w:rsidRPr="000975E1">
              <w:rPr>
                <w:sz w:val="24"/>
                <w:szCs w:val="24"/>
              </w:rPr>
              <w:t>ровень оснащенности бюджетных учреждений приборами учета тепловой энергии;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у</w:t>
            </w:r>
            <w:r w:rsidRPr="000975E1">
              <w:rPr>
                <w:sz w:val="24"/>
                <w:szCs w:val="24"/>
              </w:rPr>
              <w:t>ровень оснащенности бюджетных учреждений приборами учета холодной воды;</w:t>
            </w:r>
          </w:p>
          <w:p w:rsidR="00F43492" w:rsidRPr="000975E1" w:rsidRDefault="00F43492" w:rsidP="00807377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</w:t>
            </w:r>
            <w:r w:rsidRPr="000975E1">
              <w:rPr>
                <w:rFonts w:ascii="Times New Roman" w:hAnsi="Times New Roman" w:cs="Times New Roman"/>
              </w:rPr>
              <w:t xml:space="preserve">оля  муниципальных организаций в </w:t>
            </w:r>
            <w:r>
              <w:rPr>
                <w:rFonts w:ascii="Times New Roman" w:hAnsi="Times New Roman" w:cs="Times New Roman"/>
              </w:rPr>
              <w:t>Ширинском</w:t>
            </w:r>
            <w:r w:rsidRPr="000975E1">
              <w:rPr>
                <w:rFonts w:ascii="Times New Roman" w:hAnsi="Times New Roman" w:cs="Times New Roman"/>
              </w:rPr>
              <w:t xml:space="preserve"> районе соответствующих требованиям законодательства об энергосбережении и повышении энергоэффективности в Российской Федерации:</w:t>
            </w:r>
          </w:p>
          <w:p w:rsidR="00F43492" w:rsidRPr="000975E1" w:rsidRDefault="00F43492" w:rsidP="00807377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3492" w:rsidRPr="000975E1" w:rsidRDefault="00F43492" w:rsidP="00807377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</w:p>
        </w:tc>
      </w:tr>
      <w:tr w:rsidR="00F43492" w:rsidRPr="001663B4">
        <w:tc>
          <w:tcPr>
            <w:tcW w:w="2117" w:type="dxa"/>
          </w:tcPr>
          <w:p w:rsidR="00F43492" w:rsidRPr="000975E1" w:rsidRDefault="00F43492" w:rsidP="00FB6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</w:t>
            </w:r>
            <w:r w:rsidRPr="000975E1">
              <w:rPr>
                <w:sz w:val="24"/>
                <w:szCs w:val="24"/>
              </w:rPr>
              <w:t xml:space="preserve"> реализации программы</w:t>
            </w:r>
          </w:p>
        </w:tc>
        <w:tc>
          <w:tcPr>
            <w:tcW w:w="7169" w:type="dxa"/>
          </w:tcPr>
          <w:p w:rsidR="00F43492" w:rsidRDefault="00F43492" w:rsidP="00807377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0975E1">
              <w:rPr>
                <w:rFonts w:ascii="Times New Roman" w:hAnsi="Times New Roman" w:cs="Times New Roman"/>
              </w:rPr>
              <w:t>- 2010 – </w:t>
            </w:r>
            <w:r>
              <w:rPr>
                <w:rFonts w:ascii="Times New Roman" w:hAnsi="Times New Roman" w:cs="Times New Roman"/>
              </w:rPr>
              <w:t xml:space="preserve">2013 </w:t>
            </w:r>
            <w:r w:rsidRPr="000975E1">
              <w:rPr>
                <w:rFonts w:ascii="Times New Roman" w:hAnsi="Times New Roman" w:cs="Times New Roman"/>
              </w:rPr>
              <w:t xml:space="preserve">годы </w:t>
            </w:r>
          </w:p>
          <w:p w:rsidR="00F43492" w:rsidRPr="001C51C3" w:rsidRDefault="00F43492" w:rsidP="008073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43492" w:rsidRPr="000975E1" w:rsidRDefault="00F43492" w:rsidP="00807377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3492" w:rsidRPr="000975E1" w:rsidRDefault="00F43492" w:rsidP="00807377">
            <w:pPr>
              <w:pStyle w:val="a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43492" w:rsidRPr="001663B4">
        <w:tc>
          <w:tcPr>
            <w:tcW w:w="2117" w:type="dxa"/>
          </w:tcPr>
          <w:p w:rsidR="00F43492" w:rsidRPr="000975E1" w:rsidRDefault="00F43492" w:rsidP="00FB6D69">
            <w:pPr>
              <w:rPr>
                <w:sz w:val="24"/>
                <w:szCs w:val="24"/>
              </w:rPr>
            </w:pPr>
          </w:p>
        </w:tc>
        <w:tc>
          <w:tcPr>
            <w:tcW w:w="7169" w:type="dxa"/>
          </w:tcPr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</w:p>
        </w:tc>
      </w:tr>
      <w:tr w:rsidR="00F43492" w:rsidRPr="001663B4">
        <w:tc>
          <w:tcPr>
            <w:tcW w:w="2117" w:type="dxa"/>
          </w:tcPr>
          <w:p w:rsidR="00F43492" w:rsidRPr="000975E1" w:rsidRDefault="00F43492" w:rsidP="00A21E28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 xml:space="preserve">Объемы и источники финансирования </w:t>
            </w:r>
          </w:p>
        </w:tc>
        <w:tc>
          <w:tcPr>
            <w:tcW w:w="7169" w:type="dxa"/>
          </w:tcPr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 xml:space="preserve">Общий объем потребности в финансировании составляет </w:t>
            </w:r>
            <w:r>
              <w:rPr>
                <w:sz w:val="24"/>
                <w:szCs w:val="24"/>
              </w:rPr>
              <w:t>29335,</w:t>
            </w:r>
            <w:r w:rsidRPr="005971E1">
              <w:rPr>
                <w:sz w:val="24"/>
                <w:szCs w:val="24"/>
              </w:rPr>
              <w:t>0</w:t>
            </w:r>
            <w:r w:rsidRPr="000975E1">
              <w:rPr>
                <w:sz w:val="24"/>
                <w:szCs w:val="24"/>
              </w:rPr>
              <w:t xml:space="preserve"> тыс. руб.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 xml:space="preserve">- </w:t>
            </w:r>
            <w:r w:rsidRPr="000975E1">
              <w:rPr>
                <w:b/>
                <w:bCs/>
                <w:sz w:val="24"/>
                <w:szCs w:val="24"/>
              </w:rPr>
              <w:t>2010 год - 0,0    тыс. руб</w:t>
            </w:r>
            <w:r w:rsidRPr="000975E1">
              <w:rPr>
                <w:sz w:val="24"/>
                <w:szCs w:val="24"/>
              </w:rPr>
              <w:t>.;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 xml:space="preserve">- </w:t>
            </w:r>
            <w:r w:rsidRPr="000975E1">
              <w:rPr>
                <w:b/>
                <w:bCs/>
                <w:sz w:val="24"/>
                <w:szCs w:val="24"/>
              </w:rPr>
              <w:t>2011 год - 0,0    тыс. руб</w:t>
            </w:r>
            <w:r w:rsidRPr="000975E1">
              <w:rPr>
                <w:sz w:val="24"/>
                <w:szCs w:val="24"/>
              </w:rPr>
              <w:t>.;</w:t>
            </w:r>
          </w:p>
          <w:p w:rsidR="00F43492" w:rsidRPr="000975E1" w:rsidRDefault="00F43492" w:rsidP="00807377">
            <w:pPr>
              <w:jc w:val="left"/>
              <w:rPr>
                <w:b/>
                <w:bCs/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 xml:space="preserve">- </w:t>
            </w:r>
            <w:r w:rsidRPr="000975E1">
              <w:rPr>
                <w:b/>
                <w:bCs/>
                <w:sz w:val="24"/>
                <w:szCs w:val="24"/>
              </w:rPr>
              <w:t xml:space="preserve">2012 год – </w:t>
            </w:r>
            <w:r>
              <w:rPr>
                <w:b/>
                <w:bCs/>
                <w:sz w:val="24"/>
                <w:szCs w:val="24"/>
              </w:rPr>
              <w:t>5632,</w:t>
            </w:r>
            <w:r w:rsidRPr="001F5055">
              <w:rPr>
                <w:b/>
                <w:bCs/>
                <w:sz w:val="24"/>
                <w:szCs w:val="24"/>
              </w:rPr>
              <w:t>6</w:t>
            </w:r>
            <w:r w:rsidRPr="000975E1">
              <w:rPr>
                <w:b/>
                <w:bCs/>
                <w:sz w:val="24"/>
                <w:szCs w:val="24"/>
              </w:rPr>
              <w:t xml:space="preserve"> тыс. руб.;</w:t>
            </w:r>
          </w:p>
          <w:p w:rsidR="00F43492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 xml:space="preserve">из них, 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-бюджет поселений-</w:t>
            </w:r>
            <w:r w:rsidRPr="005971E1">
              <w:rPr>
                <w:b/>
                <w:bCs/>
                <w:sz w:val="24"/>
                <w:szCs w:val="24"/>
              </w:rPr>
              <w:t>177,7</w:t>
            </w:r>
            <w:r>
              <w:rPr>
                <w:sz w:val="24"/>
                <w:szCs w:val="24"/>
              </w:rPr>
              <w:t xml:space="preserve"> тыс.рублей;</w:t>
            </w:r>
          </w:p>
          <w:p w:rsidR="00F43492" w:rsidRDefault="00F43492" w:rsidP="008073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975E1">
              <w:rPr>
                <w:sz w:val="24"/>
                <w:szCs w:val="24"/>
              </w:rPr>
              <w:t xml:space="preserve">районный бюджет мо </w:t>
            </w:r>
            <w:r>
              <w:rPr>
                <w:sz w:val="24"/>
                <w:szCs w:val="24"/>
              </w:rPr>
              <w:t>Ширинского</w:t>
            </w:r>
            <w:r w:rsidRPr="000975E1"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й</w:t>
            </w:r>
            <w:r w:rsidRPr="000975E1">
              <w:rPr>
                <w:sz w:val="24"/>
                <w:szCs w:val="24"/>
              </w:rPr>
              <w:t>она-</w:t>
            </w:r>
            <w:r>
              <w:rPr>
                <w:sz w:val="24"/>
                <w:szCs w:val="24"/>
              </w:rPr>
              <w:t xml:space="preserve"> </w:t>
            </w:r>
            <w:r w:rsidRPr="005971E1">
              <w:rPr>
                <w:b/>
                <w:bCs/>
                <w:sz w:val="24"/>
                <w:szCs w:val="24"/>
              </w:rPr>
              <w:t>130,5</w:t>
            </w:r>
            <w:r>
              <w:rPr>
                <w:sz w:val="24"/>
                <w:szCs w:val="24"/>
              </w:rPr>
              <w:t xml:space="preserve"> </w:t>
            </w:r>
            <w:r w:rsidRPr="000975E1">
              <w:rPr>
                <w:sz w:val="24"/>
                <w:szCs w:val="24"/>
              </w:rPr>
              <w:t>тыс. руб</w:t>
            </w:r>
            <w:r>
              <w:rPr>
                <w:sz w:val="24"/>
                <w:szCs w:val="24"/>
              </w:rPr>
              <w:t>лей;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-федеральный бюджет- </w:t>
            </w:r>
            <w:r w:rsidRPr="005971E1">
              <w:rPr>
                <w:b/>
                <w:bCs/>
                <w:sz w:val="24"/>
                <w:szCs w:val="24"/>
              </w:rPr>
              <w:t>5324,</w:t>
            </w:r>
            <w:r w:rsidRPr="001F5055">
              <w:rPr>
                <w:b/>
                <w:bCs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тыс.рублей;</w:t>
            </w:r>
          </w:p>
          <w:p w:rsidR="00F43492" w:rsidRDefault="00F43492" w:rsidP="00807377">
            <w:pPr>
              <w:jc w:val="left"/>
              <w:rPr>
                <w:sz w:val="24"/>
                <w:szCs w:val="24"/>
              </w:rPr>
            </w:pPr>
          </w:p>
          <w:p w:rsidR="00F43492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 xml:space="preserve"> </w:t>
            </w:r>
            <w:r w:rsidRPr="000975E1">
              <w:rPr>
                <w:b/>
                <w:bCs/>
                <w:sz w:val="24"/>
                <w:szCs w:val="24"/>
              </w:rPr>
              <w:t xml:space="preserve">2013 год </w:t>
            </w:r>
            <w:r>
              <w:rPr>
                <w:b/>
                <w:bCs/>
                <w:sz w:val="24"/>
                <w:szCs w:val="24"/>
              </w:rPr>
              <w:t>–</w:t>
            </w:r>
            <w:r w:rsidRPr="000975E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23702,4</w:t>
            </w:r>
            <w:r w:rsidRPr="000975E1">
              <w:rPr>
                <w:b/>
                <w:bCs/>
                <w:sz w:val="24"/>
                <w:szCs w:val="24"/>
              </w:rPr>
              <w:t xml:space="preserve"> тыс. руб.;</w:t>
            </w:r>
            <w:r w:rsidRPr="000975E1">
              <w:rPr>
                <w:sz w:val="24"/>
                <w:szCs w:val="24"/>
              </w:rPr>
              <w:t xml:space="preserve"> </w:t>
            </w:r>
          </w:p>
          <w:p w:rsidR="00F43492" w:rsidRDefault="00F43492" w:rsidP="008073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-бюджет поселений- </w:t>
            </w:r>
            <w:r>
              <w:rPr>
                <w:color w:val="FF0000"/>
                <w:sz w:val="24"/>
                <w:szCs w:val="24"/>
              </w:rPr>
              <w:t>378,7</w:t>
            </w:r>
            <w:r>
              <w:rPr>
                <w:sz w:val="24"/>
                <w:szCs w:val="24"/>
              </w:rPr>
              <w:t xml:space="preserve"> тыс.рублей;</w:t>
            </w:r>
          </w:p>
          <w:p w:rsidR="00F43492" w:rsidRDefault="00F43492" w:rsidP="008073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975E1">
              <w:rPr>
                <w:sz w:val="24"/>
                <w:szCs w:val="24"/>
              </w:rPr>
              <w:t xml:space="preserve">районный бюджет мо </w:t>
            </w:r>
            <w:r>
              <w:rPr>
                <w:sz w:val="24"/>
                <w:szCs w:val="24"/>
              </w:rPr>
              <w:t>Ширинского</w:t>
            </w:r>
            <w:r w:rsidRPr="000975E1"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й</w:t>
            </w:r>
            <w:r w:rsidRPr="000975E1">
              <w:rPr>
                <w:sz w:val="24"/>
                <w:szCs w:val="24"/>
              </w:rPr>
              <w:t>она-</w:t>
            </w:r>
            <w:r>
              <w:rPr>
                <w:color w:val="FF0000"/>
                <w:sz w:val="24"/>
                <w:szCs w:val="24"/>
              </w:rPr>
              <w:t>1421,8</w:t>
            </w:r>
            <w:r w:rsidRPr="00D86102">
              <w:rPr>
                <w:color w:val="FF0000"/>
                <w:sz w:val="24"/>
                <w:szCs w:val="24"/>
              </w:rPr>
              <w:t xml:space="preserve"> </w:t>
            </w:r>
            <w:r w:rsidRPr="000975E1">
              <w:rPr>
                <w:sz w:val="24"/>
                <w:szCs w:val="24"/>
              </w:rPr>
              <w:t>тыс. руб</w:t>
            </w:r>
            <w:r>
              <w:rPr>
                <w:sz w:val="24"/>
                <w:szCs w:val="24"/>
              </w:rPr>
              <w:t>лей;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-федеральный бюджет-</w:t>
            </w:r>
            <w:r w:rsidRPr="00AC3810">
              <w:rPr>
                <w:b/>
                <w:bCs/>
                <w:sz w:val="24"/>
                <w:szCs w:val="24"/>
              </w:rPr>
              <w:t>21</w:t>
            </w:r>
            <w:r>
              <w:rPr>
                <w:b/>
                <w:bCs/>
                <w:sz w:val="24"/>
                <w:szCs w:val="24"/>
              </w:rPr>
              <w:t>901,9</w:t>
            </w:r>
            <w:r>
              <w:rPr>
                <w:sz w:val="24"/>
                <w:szCs w:val="24"/>
              </w:rPr>
              <w:t xml:space="preserve"> тыс.рублей;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 xml:space="preserve"> </w:t>
            </w:r>
          </w:p>
          <w:p w:rsidR="00F43492" w:rsidRPr="000975E1" w:rsidRDefault="00F43492" w:rsidP="003B30A1">
            <w:pPr>
              <w:jc w:val="left"/>
              <w:rPr>
                <w:sz w:val="24"/>
                <w:szCs w:val="24"/>
              </w:rPr>
            </w:pPr>
          </w:p>
        </w:tc>
      </w:tr>
      <w:tr w:rsidR="00F43492" w:rsidRPr="001663B4">
        <w:tc>
          <w:tcPr>
            <w:tcW w:w="2117" w:type="dxa"/>
          </w:tcPr>
          <w:p w:rsidR="00F43492" w:rsidRPr="000975E1" w:rsidRDefault="00F43492" w:rsidP="00FB6D69">
            <w:pPr>
              <w:rPr>
                <w:sz w:val="24"/>
                <w:szCs w:val="24"/>
              </w:rPr>
            </w:pPr>
          </w:p>
          <w:p w:rsidR="00F43492" w:rsidRPr="000975E1" w:rsidRDefault="00F43492" w:rsidP="00A21E28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169" w:type="dxa"/>
          </w:tcPr>
          <w:p w:rsidR="00F43492" w:rsidRPr="000975E1" w:rsidRDefault="00F43492" w:rsidP="00807377">
            <w:pPr>
              <w:pStyle w:val="ConsPlusNormal"/>
              <w:spacing w:line="22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75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75E1">
              <w:rPr>
                <w:rFonts w:ascii="Times New Roman" w:hAnsi="Times New Roman" w:cs="Times New Roman"/>
                <w:sz w:val="24"/>
                <w:szCs w:val="24"/>
              </w:rPr>
              <w:t xml:space="preserve">окращение   расходования   топливно-энергетических   ресурсов  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75E1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Pr="00097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Ширинский </w:t>
            </w:r>
            <w:r w:rsidRPr="000975E1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0975E1">
              <w:rPr>
                <w:rFonts w:ascii="Times New Roman" w:hAnsi="Times New Roman" w:cs="Times New Roman"/>
                <w:sz w:val="24"/>
                <w:szCs w:val="24"/>
              </w:rPr>
              <w:t xml:space="preserve">;                </w:t>
            </w:r>
          </w:p>
          <w:p w:rsidR="00F43492" w:rsidRPr="000975E1" w:rsidRDefault="00F43492" w:rsidP="00807377">
            <w:pPr>
              <w:pStyle w:val="ConsPlusNormal"/>
              <w:spacing w:line="22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75E1">
              <w:rPr>
                <w:rFonts w:ascii="Times New Roman" w:hAnsi="Times New Roman" w:cs="Times New Roman"/>
                <w:sz w:val="24"/>
                <w:szCs w:val="24"/>
              </w:rPr>
              <w:t xml:space="preserve">- прекращение  безучетного  потребления энергоресурсов;  </w:t>
            </w:r>
          </w:p>
          <w:p w:rsidR="00F43492" w:rsidRPr="000975E1" w:rsidRDefault="00F43492" w:rsidP="00807377">
            <w:pPr>
              <w:pStyle w:val="ConsPlusNormal"/>
              <w:spacing w:line="22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75E1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финансовых затрат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75E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Ширинский </w:t>
            </w:r>
            <w:r w:rsidRPr="000975E1">
              <w:rPr>
                <w:rFonts w:ascii="Times New Roman" w:hAnsi="Times New Roman" w:cs="Times New Roman"/>
                <w:sz w:val="24"/>
                <w:szCs w:val="24"/>
              </w:rPr>
              <w:t xml:space="preserve"> район за потребленную тепловую и электрическую энергию;                 </w:t>
            </w:r>
          </w:p>
          <w:p w:rsidR="00F43492" w:rsidRPr="000975E1" w:rsidRDefault="00F43492" w:rsidP="00807377">
            <w:pPr>
              <w:pStyle w:val="NormalWeb"/>
              <w:spacing w:before="0" w:after="0" w:line="228" w:lineRule="auto"/>
              <w:jc w:val="left"/>
            </w:pPr>
            <w:r>
              <w:t xml:space="preserve"> </w:t>
            </w:r>
            <w:r w:rsidRPr="000975E1">
              <w:t>- сокращение удельных показателей энергоемкости экономики муниципального образования на 12 процентов в 2013 году по сравнению с 2009 годом;</w:t>
            </w:r>
          </w:p>
          <w:p w:rsidR="00F43492" w:rsidRPr="000975E1" w:rsidRDefault="00F43492" w:rsidP="00807377">
            <w:pPr>
              <w:pStyle w:val="NormalWeb"/>
              <w:spacing w:before="0" w:after="0" w:line="228" w:lineRule="auto"/>
              <w:jc w:val="left"/>
            </w:pPr>
            <w:r w:rsidRPr="000975E1">
              <w:t>- полный переход на приборный учет при расчетах за энергетические ресурсы  с организациями коммунального комплекса;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 xml:space="preserve">- создание нормативно-правовой базы по </w:t>
            </w:r>
            <w:bookmarkStart w:id="0" w:name="C11"/>
            <w:bookmarkEnd w:id="0"/>
            <w:r>
              <w:rPr>
                <w:sz w:val="24"/>
                <w:szCs w:val="24"/>
              </w:rPr>
              <w:t>энергосбережению а</w:t>
            </w:r>
            <w:r w:rsidRPr="000975E1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 xml:space="preserve">муниципального образования Ширинский </w:t>
            </w:r>
            <w:r w:rsidRPr="000975E1">
              <w:rPr>
                <w:sz w:val="24"/>
                <w:szCs w:val="24"/>
              </w:rPr>
              <w:t xml:space="preserve"> район;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 xml:space="preserve">-сокращение расходов тепловой и электрической энергии в муниципальных учреждениях; 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>-экономия потребления воды в муниципальных учреждениях;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 xml:space="preserve">-экономия электрической энергии в системах наружного освещения;  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  <w:r w:rsidRPr="000975E1">
              <w:rPr>
                <w:sz w:val="24"/>
                <w:szCs w:val="24"/>
              </w:rPr>
              <w:t>-  повышение заинтересованности в энергосбережении.</w:t>
            </w: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</w:p>
          <w:p w:rsidR="00F43492" w:rsidRPr="000975E1" w:rsidRDefault="00F43492" w:rsidP="00807377">
            <w:pPr>
              <w:jc w:val="left"/>
              <w:rPr>
                <w:sz w:val="24"/>
                <w:szCs w:val="24"/>
              </w:rPr>
            </w:pPr>
          </w:p>
        </w:tc>
      </w:tr>
    </w:tbl>
    <w:p w:rsidR="00F43492" w:rsidRPr="00537383" w:rsidRDefault="00F43492" w:rsidP="00837241">
      <w:pPr>
        <w:rPr>
          <w:sz w:val="24"/>
          <w:szCs w:val="24"/>
        </w:rPr>
      </w:pPr>
    </w:p>
    <w:p w:rsidR="00F43492" w:rsidRPr="00537383" w:rsidRDefault="00F43492" w:rsidP="00837241">
      <w:pPr>
        <w:rPr>
          <w:sz w:val="24"/>
          <w:szCs w:val="24"/>
        </w:rPr>
      </w:pPr>
    </w:p>
    <w:p w:rsidR="00F43492" w:rsidRDefault="00F43492" w:rsidP="002F4D0A">
      <w:pPr>
        <w:jc w:val="center"/>
        <w:rPr>
          <w:sz w:val="26"/>
          <w:szCs w:val="26"/>
        </w:rPr>
      </w:pPr>
    </w:p>
    <w:p w:rsidR="00F43492" w:rsidRPr="007C59A2" w:rsidRDefault="00F43492" w:rsidP="007C59A2">
      <w:pPr>
        <w:tabs>
          <w:tab w:val="left" w:pos="4818"/>
        </w:tabs>
        <w:suppressAutoHyphens/>
        <w:spacing w:line="257" w:lineRule="auto"/>
        <w:rPr>
          <w:sz w:val="28"/>
          <w:szCs w:val="28"/>
        </w:rPr>
      </w:pPr>
    </w:p>
    <w:p w:rsidR="00F43492" w:rsidRPr="00807377" w:rsidRDefault="00F43492" w:rsidP="00A9744A">
      <w:pPr>
        <w:pStyle w:val="ListParagraph"/>
        <w:numPr>
          <w:ilvl w:val="0"/>
          <w:numId w:val="7"/>
        </w:numPr>
        <w:tabs>
          <w:tab w:val="left" w:pos="4818"/>
        </w:tabs>
        <w:suppressAutoHyphens/>
        <w:spacing w:line="257" w:lineRule="auto"/>
        <w:jc w:val="center"/>
      </w:pPr>
      <w:r w:rsidRPr="00807377">
        <w:t xml:space="preserve">СОДЕРЖАНИЕ  ПРОБЛЕМЫ И ОБОСНОВАНИЕ  НЕОБХОДИМОСТИ ЕЕ РЕШЕНИЯ </w:t>
      </w:r>
    </w:p>
    <w:p w:rsidR="00F43492" w:rsidRPr="00807377" w:rsidRDefault="00F43492" w:rsidP="00614AC9">
      <w:pPr>
        <w:pStyle w:val="ListParagraph"/>
        <w:tabs>
          <w:tab w:val="left" w:pos="4818"/>
        </w:tabs>
        <w:suppressAutoHyphens/>
        <w:spacing w:line="257" w:lineRule="auto"/>
        <w:ind w:left="1095"/>
      </w:pPr>
    </w:p>
    <w:p w:rsidR="00F43492" w:rsidRPr="00807377" w:rsidRDefault="00F43492" w:rsidP="00614AC9">
      <w:pPr>
        <w:pStyle w:val="ListParagraph"/>
        <w:tabs>
          <w:tab w:val="left" w:pos="4818"/>
        </w:tabs>
        <w:suppressAutoHyphens/>
        <w:spacing w:line="257" w:lineRule="auto"/>
        <w:ind w:left="1095"/>
      </w:pPr>
      <w:r w:rsidRPr="00807377">
        <w:t xml:space="preserve">    1. Проблема высокой энергоемкости экономики, большие энергетические издержки в жилищно-коммунальном хозяйстве и бюджетном секторе актуальны как для республики в целом, так и для Ширинского района в частности. Ширинский район является энергодефицитным районом, получающим 100 процентов твердого топлива за счет внешних поставок и потребляемой электроэнергии с оптового рынка электроэнергии, поэтому решение вопросов повышения энергоэффективности районной экономики имеет приоритетное значение.</w:t>
      </w:r>
    </w:p>
    <w:p w:rsidR="00F43492" w:rsidRPr="00807377" w:rsidRDefault="00F43492" w:rsidP="00614AC9">
      <w:pPr>
        <w:pStyle w:val="ListParagraph"/>
        <w:tabs>
          <w:tab w:val="left" w:pos="4818"/>
        </w:tabs>
        <w:suppressAutoHyphens/>
        <w:spacing w:line="257" w:lineRule="auto"/>
        <w:ind w:left="1095"/>
      </w:pPr>
      <w:r w:rsidRPr="00807377">
        <w:t xml:space="preserve">   2. Программа разработана во исполнение Поручения Президента Российской Федерации от 2 июля 2009 года субъектам Российской Федерации о разработке и принятии комплексных программ по повышению энергетической эффективности региональной экономики и по сокращению энергетических издержек в бюджетном секторе.</w:t>
      </w:r>
    </w:p>
    <w:p w:rsidR="00F43492" w:rsidRPr="00807377" w:rsidRDefault="00F43492" w:rsidP="00614AC9">
      <w:pPr>
        <w:pStyle w:val="ListParagraph"/>
        <w:tabs>
          <w:tab w:val="left" w:pos="4818"/>
        </w:tabs>
        <w:suppressAutoHyphens/>
        <w:spacing w:line="257" w:lineRule="auto"/>
        <w:ind w:left="1095"/>
      </w:pPr>
      <w:r w:rsidRPr="00807377">
        <w:t xml:space="preserve">   Программа устанавливает цели и задачи повышения эффективности использования топливно-энергетических ресурсов (далее именуется –ТЭР) в общей политике социально-экономического развития Ширинского района.</w:t>
      </w:r>
    </w:p>
    <w:p w:rsidR="00F43492" w:rsidRPr="00807377" w:rsidRDefault="00F43492" w:rsidP="00614AC9">
      <w:pPr>
        <w:pStyle w:val="ListParagraph"/>
        <w:tabs>
          <w:tab w:val="left" w:pos="4818"/>
        </w:tabs>
        <w:suppressAutoHyphens/>
        <w:spacing w:line="257" w:lineRule="auto"/>
        <w:ind w:left="1095"/>
      </w:pPr>
      <w:r w:rsidRPr="00807377">
        <w:t xml:space="preserve">    В Программе определяются организационные,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F43492" w:rsidRPr="00807377" w:rsidRDefault="00F43492" w:rsidP="00614AC9">
      <w:pPr>
        <w:pStyle w:val="ListParagraph"/>
        <w:tabs>
          <w:tab w:val="left" w:pos="4818"/>
        </w:tabs>
        <w:suppressAutoHyphens/>
        <w:spacing w:line="257" w:lineRule="auto"/>
        <w:ind w:left="1095"/>
      </w:pPr>
      <w:r w:rsidRPr="00807377">
        <w:t xml:space="preserve">    Основным способом решения поставленных в Программе задач является стимулирование энергосбережения, то есть предложение участникам отношений в сфере энергопотребления экономически выгодных для них правил поведения, обеспечивающих эффективное использование энергетических ресурсов. Модернизация и обновление районной экономики на основе энергосберегающих технологий является второй составляющей решения поставленных в Программе задач.</w:t>
      </w:r>
    </w:p>
    <w:p w:rsidR="00F43492" w:rsidRPr="00807377" w:rsidRDefault="00F43492" w:rsidP="00614AC9">
      <w:pPr>
        <w:pStyle w:val="ListParagraph"/>
        <w:tabs>
          <w:tab w:val="left" w:pos="4818"/>
        </w:tabs>
        <w:suppressAutoHyphens/>
        <w:spacing w:line="257" w:lineRule="auto"/>
        <w:ind w:left="1095"/>
      </w:pPr>
      <w:r w:rsidRPr="00807377">
        <w:t xml:space="preserve">    3. Реализация Программы будет осуществляться на основе выполнения мероприятий отдельных разделов Программы, взаимоувязанных по  задачам и срокам исполнения.</w:t>
      </w:r>
    </w:p>
    <w:p w:rsidR="00F43492" w:rsidRPr="00807377" w:rsidRDefault="00F43492" w:rsidP="00614AC9">
      <w:pPr>
        <w:pStyle w:val="ListParagraph"/>
        <w:tabs>
          <w:tab w:val="left" w:pos="4818"/>
        </w:tabs>
        <w:suppressAutoHyphens/>
        <w:spacing w:line="257" w:lineRule="auto"/>
        <w:ind w:left="1095"/>
      </w:pPr>
      <w:r w:rsidRPr="00807377">
        <w:t xml:space="preserve">    При реализации данных разделов  в </w:t>
      </w:r>
      <w:r>
        <w:t>2010-2013</w:t>
      </w:r>
      <w:r w:rsidRPr="00807377">
        <w:t xml:space="preserve"> годах должны быть достигнуты результаты по :</w:t>
      </w:r>
    </w:p>
    <w:p w:rsidR="00F43492" w:rsidRPr="00807377" w:rsidRDefault="00F43492" w:rsidP="00614AC9">
      <w:pPr>
        <w:pStyle w:val="ListParagraph"/>
        <w:tabs>
          <w:tab w:val="left" w:pos="4818"/>
        </w:tabs>
        <w:suppressAutoHyphens/>
        <w:spacing w:line="257" w:lineRule="auto"/>
        <w:ind w:left="1095"/>
      </w:pPr>
      <w:r w:rsidRPr="00807377">
        <w:t xml:space="preserve">  экономии всех видов энергоресурсов при производстве, распределении и потреблении энергии;</w:t>
      </w:r>
    </w:p>
    <w:p w:rsidR="00F43492" w:rsidRPr="00807377" w:rsidRDefault="00F43492" w:rsidP="00614AC9">
      <w:pPr>
        <w:pStyle w:val="ListParagraph"/>
        <w:tabs>
          <w:tab w:val="left" w:pos="4818"/>
        </w:tabs>
        <w:suppressAutoHyphens/>
        <w:spacing w:line="257" w:lineRule="auto"/>
        <w:ind w:left="1095"/>
      </w:pPr>
      <w:r w:rsidRPr="00807377">
        <w:t>сокращению потребления электрической и тепловой присоединенной мощности, а также потребляемой нагрузки водоснабжения;</w:t>
      </w:r>
    </w:p>
    <w:p w:rsidR="00F43492" w:rsidRPr="00807377" w:rsidRDefault="00F43492" w:rsidP="00614AC9">
      <w:pPr>
        <w:pStyle w:val="ListParagraph"/>
        <w:tabs>
          <w:tab w:val="left" w:pos="4818"/>
        </w:tabs>
        <w:suppressAutoHyphens/>
        <w:spacing w:line="257" w:lineRule="auto"/>
        <w:ind w:left="1095"/>
      </w:pPr>
      <w:r w:rsidRPr="00807377">
        <w:t xml:space="preserve">  развитию рынка энергосервисных услуг;</w:t>
      </w:r>
    </w:p>
    <w:p w:rsidR="00F43492" w:rsidRPr="00807377" w:rsidRDefault="00F43492" w:rsidP="00A9744A">
      <w:pPr>
        <w:pStyle w:val="ListParagraph"/>
        <w:tabs>
          <w:tab w:val="left" w:pos="4818"/>
        </w:tabs>
        <w:suppressAutoHyphens/>
        <w:spacing w:line="257" w:lineRule="auto"/>
        <w:ind w:left="1095"/>
      </w:pPr>
      <w:r w:rsidRPr="00807377">
        <w:t xml:space="preserve">   вовлечению в процесс энергосбережения всей инфраструктуры Ширинского района, сельских поселений Ширинского района за счет формирования реального механизма стимулирования энергосбережения и активизации пропаганды.</w:t>
      </w:r>
      <w:bookmarkStart w:id="1" w:name="_Toc246320024"/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 xml:space="preserve">4. В структуре потребления тепловой энергии  при общем объеме потребления 17131 Гкал в год большой удельный вес имеет управление образования (62,5 %). </w:t>
      </w: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К наиболее крупным потребителям электрической энергии относятся: управление образования  87,9 %), управление культуры (8,1%), администрация МО Ширинский район (4,0%).</w:t>
      </w:r>
    </w:p>
    <w:p w:rsidR="00F43492" w:rsidRPr="00807377" w:rsidRDefault="00F43492" w:rsidP="00FB6D69">
      <w:pPr>
        <w:pStyle w:val="Heading1"/>
        <w:suppressAutoHyphens/>
        <w:spacing w:line="257" w:lineRule="auto"/>
        <w:ind w:firstLine="720"/>
        <w:jc w:val="center"/>
      </w:pPr>
    </w:p>
    <w:p w:rsidR="00F43492" w:rsidRPr="00807377" w:rsidRDefault="00F43492" w:rsidP="00FB6D69">
      <w:pPr>
        <w:pStyle w:val="Heading1"/>
        <w:suppressAutoHyphens/>
        <w:spacing w:line="257" w:lineRule="auto"/>
        <w:ind w:firstLine="720"/>
        <w:jc w:val="center"/>
      </w:pPr>
      <w:r w:rsidRPr="00807377">
        <w:rPr>
          <w:lang w:val="en-US"/>
        </w:rPr>
        <w:t>II</w:t>
      </w:r>
      <w:r w:rsidRPr="00807377">
        <w:t>. ОСНОВНЫЕ  ЗАДАЧИ ПРОГРАММЫ</w:t>
      </w:r>
      <w:bookmarkEnd w:id="1"/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pacing w:val="-6"/>
          <w:sz w:val="24"/>
          <w:szCs w:val="24"/>
        </w:rPr>
      </w:pP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pacing w:val="-6"/>
          <w:sz w:val="24"/>
          <w:szCs w:val="24"/>
        </w:rPr>
        <w:t>1. Целью Программы является по</w:t>
      </w:r>
      <w:r w:rsidRPr="00807377">
        <w:rPr>
          <w:sz w:val="24"/>
          <w:szCs w:val="24"/>
        </w:rPr>
        <w:t xml:space="preserve">вышение энергетической эффективности экономики Ширинского района. </w:t>
      </w: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pacing w:val="-6"/>
          <w:sz w:val="24"/>
          <w:szCs w:val="24"/>
        </w:rPr>
      </w:pPr>
      <w:r w:rsidRPr="00807377">
        <w:rPr>
          <w:spacing w:val="-6"/>
          <w:sz w:val="24"/>
          <w:szCs w:val="24"/>
        </w:rPr>
        <w:t xml:space="preserve">2. Задачи Программы:    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 xml:space="preserve">снижения объёмов потребления всех видов топливно-энергетических ресурсов и сокращения расходов на оплату энергоресурсов; 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сокращения расходов бюджетных средств на возмещение выпадающих доходов теплоснабжающих организаций при республиканском  регулировании тарифов;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снижения удельных показателей потребления электрической, тепловой энергии и воды;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 xml:space="preserve"> 2.1 Проведение обязательных энергетических обследований, для определения показателей энергетической эффективности и объема и использования энергетических ресурсов.</w:t>
      </w:r>
    </w:p>
    <w:p w:rsidR="00F43492" w:rsidRPr="00807377" w:rsidRDefault="00F43492" w:rsidP="00FB6D69">
      <w:pPr>
        <w:pStyle w:val="Heading1"/>
        <w:suppressAutoHyphens/>
        <w:spacing w:line="257" w:lineRule="auto"/>
        <w:ind w:firstLine="720"/>
        <w:jc w:val="center"/>
      </w:pPr>
      <w:bookmarkStart w:id="2" w:name="_Toc246320025"/>
    </w:p>
    <w:p w:rsidR="00F43492" w:rsidRPr="00807377" w:rsidRDefault="00F43492" w:rsidP="00FB6D69">
      <w:pPr>
        <w:pStyle w:val="Heading1"/>
        <w:suppressAutoHyphens/>
        <w:spacing w:line="257" w:lineRule="auto"/>
        <w:ind w:firstLine="720"/>
        <w:jc w:val="center"/>
      </w:pPr>
      <w:r w:rsidRPr="00807377">
        <w:rPr>
          <w:lang w:val="en-US"/>
        </w:rPr>
        <w:t>III</w:t>
      </w:r>
      <w:r>
        <w:t>. СРОКИ</w:t>
      </w:r>
      <w:r w:rsidRPr="00807377">
        <w:t xml:space="preserve"> РЕАЛИЗАЦИИ ПРОГРАММЫ</w:t>
      </w:r>
      <w:bookmarkEnd w:id="2"/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b/>
          <w:bCs/>
          <w:sz w:val="24"/>
          <w:szCs w:val="24"/>
        </w:rPr>
      </w:pPr>
      <w:r w:rsidRPr="00807377">
        <w:rPr>
          <w:sz w:val="24"/>
          <w:szCs w:val="24"/>
        </w:rPr>
        <w:t>3. Мероприятия Программы реализуются в период с 2010 год</w:t>
      </w:r>
      <w:r>
        <w:rPr>
          <w:sz w:val="24"/>
          <w:szCs w:val="24"/>
        </w:rPr>
        <w:t>а по 2013 год.</w:t>
      </w:r>
      <w:r w:rsidRPr="00807377">
        <w:rPr>
          <w:sz w:val="24"/>
          <w:szCs w:val="24"/>
        </w:rPr>
        <w:t xml:space="preserve"> </w:t>
      </w: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 xml:space="preserve"> Основные усилия в 2010</w:t>
      </w:r>
      <w:r>
        <w:rPr>
          <w:sz w:val="24"/>
          <w:szCs w:val="24"/>
        </w:rPr>
        <w:t>-2011 г.г.</w:t>
      </w:r>
      <w:r w:rsidRPr="00807377">
        <w:rPr>
          <w:sz w:val="24"/>
          <w:szCs w:val="24"/>
        </w:rPr>
        <w:t xml:space="preserve">   сосредоточены на первоочередных вопросах, связанных с формированием структуры эффективного управления энергосбережением в масштабах Ширинского района, выполнением первоочередных энергосберегающих мероприятий, организацией механизма контроля за выполнением Программы, пропагандой энергосбережения и кадровой подготовкой специалистов. В 2010 году должны быть сформированы и утверждены структурными подразделениями МО Ширинский район планы по энергосбережению и энергоэфективности.</w:t>
      </w:r>
    </w:p>
    <w:p w:rsidR="00F43492" w:rsidRPr="00807377" w:rsidRDefault="00F43492" w:rsidP="00F158CC">
      <w:pPr>
        <w:suppressAutoHyphens/>
        <w:spacing w:line="25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07377">
        <w:rPr>
          <w:sz w:val="24"/>
          <w:szCs w:val="24"/>
        </w:rPr>
        <w:t>2012</w:t>
      </w:r>
      <w:r>
        <w:rPr>
          <w:sz w:val="24"/>
          <w:szCs w:val="24"/>
        </w:rPr>
        <w:t>-2013</w:t>
      </w:r>
      <w:r w:rsidRPr="00807377">
        <w:rPr>
          <w:sz w:val="24"/>
          <w:szCs w:val="24"/>
        </w:rPr>
        <w:t xml:space="preserve"> год</w:t>
      </w:r>
      <w:r>
        <w:rPr>
          <w:sz w:val="24"/>
          <w:szCs w:val="24"/>
        </w:rPr>
        <w:t>ы</w:t>
      </w:r>
      <w:r w:rsidRPr="00807377">
        <w:rPr>
          <w:sz w:val="24"/>
          <w:szCs w:val="24"/>
        </w:rPr>
        <w:t xml:space="preserve">, проведение обязательного энергообследования, для получения объективных данных об объеме используемых энергоресурсов и определения показателей энергетической эффективности с получением энергетического паспорта.        </w:t>
      </w:r>
    </w:p>
    <w:p w:rsidR="00F43492" w:rsidRDefault="00F43492" w:rsidP="0087500E">
      <w:pPr>
        <w:suppressAutoHyphens/>
        <w:spacing w:line="257" w:lineRule="auto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-Установка приборов учета, для контроля потребления энергетических ресурсов.</w:t>
      </w:r>
    </w:p>
    <w:p w:rsidR="00F43492" w:rsidRDefault="00F43492" w:rsidP="0087500E">
      <w:pPr>
        <w:suppressAutoHyphens/>
        <w:spacing w:line="257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Применение на объектах уличного освещения энергосберегающих технологий.</w:t>
      </w:r>
    </w:p>
    <w:p w:rsidR="00F43492" w:rsidRDefault="00F43492" w:rsidP="0087500E">
      <w:pPr>
        <w:suppressAutoHyphens/>
        <w:spacing w:line="257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Модернизация объектов генерации тепловой энергии обеспечивающая теплосбережение.</w:t>
      </w:r>
    </w:p>
    <w:p w:rsidR="00F43492" w:rsidRDefault="00F43492" w:rsidP="0087500E">
      <w:pPr>
        <w:suppressAutoHyphens/>
        <w:spacing w:line="257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Модернизация тепловых сетей обеспечивающая теплосбережение.</w:t>
      </w:r>
    </w:p>
    <w:p w:rsidR="00F43492" w:rsidRPr="00807377" w:rsidRDefault="00F43492" w:rsidP="0087500E">
      <w:pPr>
        <w:suppressAutoHyphens/>
        <w:spacing w:line="257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Модернизация насосного оборудования с целью экономии энергоресурсов.</w:t>
      </w:r>
    </w:p>
    <w:p w:rsidR="00F43492" w:rsidRPr="00807377" w:rsidRDefault="00F43492" w:rsidP="009013A3">
      <w:pPr>
        <w:suppressAutoHyphens/>
        <w:spacing w:line="25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3492" w:rsidRPr="00807377" w:rsidRDefault="00F43492" w:rsidP="00FB6D69">
      <w:pPr>
        <w:spacing w:line="257" w:lineRule="auto"/>
        <w:rPr>
          <w:sz w:val="24"/>
          <w:szCs w:val="24"/>
        </w:rPr>
      </w:pPr>
      <w:bookmarkStart w:id="3" w:name="_Toc246320026"/>
    </w:p>
    <w:p w:rsidR="00F43492" w:rsidRPr="00807377" w:rsidRDefault="00F43492" w:rsidP="00FB6D69">
      <w:pPr>
        <w:spacing w:line="257" w:lineRule="auto"/>
        <w:rPr>
          <w:sz w:val="24"/>
          <w:szCs w:val="24"/>
        </w:rPr>
      </w:pPr>
    </w:p>
    <w:p w:rsidR="00F43492" w:rsidRPr="00807377" w:rsidRDefault="00F43492" w:rsidP="00FB6D69">
      <w:pPr>
        <w:pStyle w:val="Heading1"/>
        <w:suppressAutoHyphens/>
        <w:spacing w:line="257" w:lineRule="auto"/>
        <w:ind w:firstLine="720"/>
        <w:jc w:val="center"/>
      </w:pPr>
      <w:r w:rsidRPr="00807377">
        <w:rPr>
          <w:lang w:val="en-US"/>
        </w:rPr>
        <w:t>IV</w:t>
      </w:r>
      <w:r w:rsidRPr="00807377">
        <w:t>. СИСТЕМА ПРОГРАММНЫХ МЕРОПРИЯТИЙ</w:t>
      </w:r>
      <w:bookmarkEnd w:id="3"/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b/>
          <w:bCs/>
          <w:sz w:val="24"/>
          <w:szCs w:val="24"/>
        </w:rPr>
      </w:pP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1. Перечень основных мероприятий П</w:t>
      </w:r>
      <w:r>
        <w:rPr>
          <w:sz w:val="24"/>
          <w:szCs w:val="24"/>
        </w:rPr>
        <w:t>рограммы приведён в приложении 1</w:t>
      </w:r>
      <w:r w:rsidRPr="00807377">
        <w:rPr>
          <w:sz w:val="24"/>
          <w:szCs w:val="24"/>
        </w:rPr>
        <w:t xml:space="preserve"> к Программе.</w:t>
      </w: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Основными принципами реализации Программы являются: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комплексный подход и системность планируемых мероприятий;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07377">
        <w:rPr>
          <w:sz w:val="24"/>
          <w:szCs w:val="24"/>
        </w:rPr>
        <w:t>консолидация действий органов местного самоуправления, муниципальных объектов в части решения проблем энергоэффективности;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привлечение для реализации энергосберегающих проектов на территории Ширинского района  всех источников финансирования, включая средства республиканского бюджета и кредитные средства;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 xml:space="preserve">обеспечение основных стандартов энергопотребления. </w:t>
      </w: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 xml:space="preserve">Программа должна создать максимально благоприятные условия для развития энергосбережения. Эти условия создаются как «стимулирование» подобающего поведения и действий через предоставление разного рода преференций, льгот, выгод, так и как «понуждение» к экономному и бережному расходованию энергетических ресурсов посредством наказаний. </w:t>
      </w:r>
    </w:p>
    <w:p w:rsidR="00F43492" w:rsidRPr="00807377" w:rsidRDefault="00F43492" w:rsidP="00FB6D69">
      <w:pPr>
        <w:tabs>
          <w:tab w:val="num" w:pos="1003"/>
        </w:tabs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2. В ходе реализации Программы планируется организовать:</w:t>
      </w:r>
    </w:p>
    <w:p w:rsidR="00F43492" w:rsidRPr="00807377" w:rsidRDefault="00F43492" w:rsidP="00FB6D69">
      <w:pPr>
        <w:tabs>
          <w:tab w:val="num" w:pos="1622"/>
        </w:tabs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контроль и надзор за исполнением планов энергетического развития, за исполнением требований нормативных правовых актов, регулирующих вопросы энергосбережения на территории Ширинского района;</w:t>
      </w:r>
    </w:p>
    <w:p w:rsidR="00F43492" w:rsidRPr="00807377" w:rsidRDefault="00F43492" w:rsidP="00FB6D69">
      <w:pPr>
        <w:tabs>
          <w:tab w:val="num" w:pos="1622"/>
        </w:tabs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энергетическое инспектирование потребителей энергетических ресурсов, за исключением потребителей, подлежащих инспектированию федеральным органом исполнительной власти;</w:t>
      </w:r>
    </w:p>
    <w:p w:rsidR="00F43492" w:rsidRPr="00807377" w:rsidRDefault="00F43492" w:rsidP="00FB6D69">
      <w:pPr>
        <w:tabs>
          <w:tab w:val="num" w:pos="1622"/>
        </w:tabs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сбор статистической отчетности о количестве потребляемых энергетических ресурсов объектами на территории Ширинского района, систематизация и обобщение полученных данных.</w:t>
      </w: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3. Программа состоит из двух частей:</w:t>
      </w:r>
    </w:p>
    <w:p w:rsidR="00F43492" w:rsidRPr="00807377" w:rsidRDefault="00F43492" w:rsidP="00FB6D69">
      <w:pPr>
        <w:pStyle w:val="BodyText2"/>
        <w:suppressAutoHyphens/>
        <w:spacing w:line="257" w:lineRule="auto"/>
        <w:ind w:firstLine="720"/>
        <w:rPr>
          <w:i w:val="0"/>
          <w:iCs w:val="0"/>
          <w:sz w:val="24"/>
          <w:szCs w:val="24"/>
        </w:rPr>
      </w:pPr>
      <w:r w:rsidRPr="00807377">
        <w:rPr>
          <w:i w:val="0"/>
          <w:iCs w:val="0"/>
          <w:sz w:val="24"/>
          <w:szCs w:val="24"/>
        </w:rPr>
        <w:t xml:space="preserve">Часть 1. Сокращение энергетических издержек в бюджетном секторе. </w:t>
      </w:r>
    </w:p>
    <w:p w:rsidR="00F43492" w:rsidRPr="00807377" w:rsidRDefault="00F43492" w:rsidP="00FB6D69">
      <w:pPr>
        <w:pStyle w:val="BodyText2"/>
        <w:suppressAutoHyphens/>
        <w:spacing w:line="257" w:lineRule="auto"/>
        <w:ind w:firstLine="720"/>
        <w:rPr>
          <w:i w:val="0"/>
          <w:iCs w:val="0"/>
          <w:sz w:val="24"/>
          <w:szCs w:val="24"/>
        </w:rPr>
      </w:pPr>
      <w:r w:rsidRPr="00807377">
        <w:rPr>
          <w:i w:val="0"/>
          <w:iCs w:val="0"/>
          <w:sz w:val="24"/>
          <w:szCs w:val="24"/>
        </w:rPr>
        <w:t xml:space="preserve">Область реализации программных мероприятий: объекты организаций, подведомственных управлениям муниципального образования  Ширинский район.  </w:t>
      </w:r>
    </w:p>
    <w:p w:rsidR="00F43492" w:rsidRPr="00807377" w:rsidRDefault="00F43492" w:rsidP="00FB6D69">
      <w:pPr>
        <w:pStyle w:val="BodyText2"/>
        <w:suppressAutoHyphens/>
        <w:spacing w:line="257" w:lineRule="auto"/>
        <w:ind w:firstLine="720"/>
        <w:rPr>
          <w:i w:val="0"/>
          <w:iCs w:val="0"/>
          <w:sz w:val="24"/>
          <w:szCs w:val="24"/>
        </w:rPr>
      </w:pPr>
      <w:r w:rsidRPr="00807377">
        <w:rPr>
          <w:i w:val="0"/>
          <w:iCs w:val="0"/>
          <w:sz w:val="24"/>
          <w:szCs w:val="24"/>
        </w:rPr>
        <w:t xml:space="preserve">Часть 2. Пропаганда энергосбережения в Ширинском районе. </w:t>
      </w:r>
    </w:p>
    <w:p w:rsidR="00F43492" w:rsidRPr="00807377" w:rsidRDefault="00F43492" w:rsidP="00FB6D69">
      <w:pPr>
        <w:pStyle w:val="BodyText2"/>
        <w:suppressAutoHyphens/>
        <w:spacing w:line="257" w:lineRule="auto"/>
        <w:ind w:firstLine="720"/>
        <w:rPr>
          <w:i w:val="0"/>
          <w:iCs w:val="0"/>
          <w:sz w:val="24"/>
          <w:szCs w:val="24"/>
        </w:rPr>
      </w:pPr>
      <w:r w:rsidRPr="00807377">
        <w:rPr>
          <w:i w:val="0"/>
          <w:iCs w:val="0"/>
          <w:sz w:val="24"/>
          <w:szCs w:val="24"/>
        </w:rPr>
        <w:t xml:space="preserve">Область реализации программных мероприятий: популяризация энергосбережения в учреждениях района. </w:t>
      </w:r>
    </w:p>
    <w:p w:rsidR="00F43492" w:rsidRPr="00807377" w:rsidRDefault="00F43492" w:rsidP="00FB6D69">
      <w:pPr>
        <w:tabs>
          <w:tab w:val="num" w:pos="1080"/>
        </w:tabs>
        <w:suppressAutoHyphens/>
        <w:spacing w:line="257" w:lineRule="auto"/>
        <w:ind w:firstLine="720"/>
        <w:jc w:val="both"/>
        <w:rPr>
          <w:sz w:val="24"/>
          <w:szCs w:val="24"/>
        </w:rPr>
      </w:pPr>
    </w:p>
    <w:p w:rsidR="00F43492" w:rsidRPr="00807377" w:rsidRDefault="00F43492" w:rsidP="00FB6D69">
      <w:pPr>
        <w:pStyle w:val="Heading1"/>
        <w:suppressAutoHyphens/>
        <w:spacing w:line="257" w:lineRule="auto"/>
        <w:jc w:val="center"/>
      </w:pPr>
      <w:bookmarkStart w:id="4" w:name="_Toc246320029"/>
      <w:r w:rsidRPr="00807377">
        <w:t>ЧАСТЬ 1. СОКРАЩЕНИЕ ЭНЕРГЕТИЧЕСКИХ ИЗДЕРЖЕК В</w:t>
      </w:r>
      <w:bookmarkEnd w:id="4"/>
    </w:p>
    <w:p w:rsidR="00F43492" w:rsidRPr="00807377" w:rsidRDefault="00F43492" w:rsidP="00FB6D69">
      <w:pPr>
        <w:pStyle w:val="Heading1"/>
        <w:suppressAutoHyphens/>
        <w:spacing w:line="257" w:lineRule="auto"/>
        <w:jc w:val="center"/>
      </w:pPr>
      <w:bookmarkStart w:id="5" w:name="_Toc246320030"/>
      <w:r w:rsidRPr="00807377">
        <w:t>БЮДЖЕТНОМ СЕКТОРЕ</w:t>
      </w:r>
      <w:bookmarkEnd w:id="5"/>
    </w:p>
    <w:p w:rsidR="00F43492" w:rsidRPr="00807377" w:rsidRDefault="00F43492" w:rsidP="00FB6D69">
      <w:pPr>
        <w:suppressAutoHyphens/>
        <w:spacing w:line="257" w:lineRule="auto"/>
        <w:rPr>
          <w:sz w:val="24"/>
          <w:szCs w:val="24"/>
        </w:rPr>
      </w:pP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 xml:space="preserve"> Основной проблемой низкой энергоэффективности в бюджетном секторе является отсутствие нормативно-правовой базы, стимулирующей энергосбережение, и как следствие, реальной заинтересованности руководителей в экономии ТЭР. </w:t>
      </w: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 xml:space="preserve">Для повышения эффективности использования ТЭР в бюджетном секторе необходимо упорядочить вопросы, связанные с финансированием энергосберегающих мероприятий и дальнейшего учёта получаемой экономии. </w:t>
      </w: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Проведение энергосберегающих мероприятий в бюджетных учреждениях и организациях финансируется за счет средств соответствующего бюджета. Отдельных видов договоров, имеющих своей целью сокращение финансирования из бюджета с одновременным обеспечением качественного выполнения работ и  оказания услуг в сфере энергосбережения законодательством не установлено.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Разработка и утверждение ряда нормативно-правовых актов, стимулирующих энергосбережение в бюджетной сфере, в том числе: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порядок определения нормативной энергоёмкости;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порядок сохранения экономии энергоресурсов на 1 год после реализации энергосберегающих проектов.</w:t>
      </w: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Для установления правовых основ энергосбережения в бюджетном секторе необходимо закрепить порядок заключения и исполнения отдельных видов договоров, направленных на рациональное использование энергетических ресурсов, которые позволяют привлекать финансовые ресурсы для модернизации объектов бюджетной сферы, с возвратом средств за счёт получаемой экономии.</w:t>
      </w: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С технической точки зрения повышение эффективности использования ТЭР достигается на основе внедрения энергоэффективных технологий и энергетического менеджмента.</w:t>
      </w: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Энергетический менеджмент включает в себя последовательные стадии: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измерение объема потребления ТЭР;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 xml:space="preserve">проведение энергетических обследований и составление энергопаспортов объектов с целью выявления резервов снижения потребления ТЭР (в 2012 году в Ширинском </w:t>
      </w:r>
      <w:r>
        <w:rPr>
          <w:sz w:val="24"/>
          <w:szCs w:val="24"/>
        </w:rPr>
        <w:t xml:space="preserve">районе  проведены </w:t>
      </w:r>
      <w:r w:rsidRPr="00807377">
        <w:rPr>
          <w:sz w:val="24"/>
          <w:szCs w:val="24"/>
        </w:rPr>
        <w:t xml:space="preserve"> энергообследования объектов  бюджетных учреждений);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выбор энергосберегающих мероприятий, снижающих объем потребления ТЭР;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реализация энергосберегающих мероприятий;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мониторинг энергетической эффективности реализованных мероприятий.</w:t>
      </w: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 xml:space="preserve">К числу основных технических мероприятий по повышению энергоэффективности на объектах бюджетной сферы относятся: утепление подвалов,   крыш, чердачных перекрытий, окон, теплоизоляция наружных стен, устройство теплоотражающих экранов за радиаторами, утепление труб внутренней разводки системы ГВС, восстановление рециркуляции в системе ГВС, промывка системы отопления здания,  установка эффективной водоразборной арматуры в сочетании с ремонтом труб, установка приборов учёта и балансировочных вентилей на вводе в здание, наладка системы отопления, установка термостатов на отопительных приборах, замена элеваторных узлов на схему с насосом и системой регулирования и автоматизации, устройство индивидуальных тепловых пунктов, реконструкция узла регулирования температуры горячей воды в открытых системах теплоснабжения, замена ламп в системах освещения на энергосберегающие светильники и установка систем автоматического регулирования освещения. </w:t>
      </w:r>
    </w:p>
    <w:p w:rsidR="00F43492" w:rsidRPr="00807377" w:rsidRDefault="00F43492" w:rsidP="00FB6D69">
      <w:pPr>
        <w:suppressAutoHyphens/>
        <w:spacing w:line="257" w:lineRule="auto"/>
        <w:ind w:firstLine="702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Сокращение затрат на энергоресурсы потребителями бюджетной сферы целесообразно осуществлять по следующим направлениям: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рациональное энергопотребление;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отказ от не эффективного энергооборудования;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оснащение современными средствами учета потребления энергоресурсов;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разработка заданий по снижению энергоёмкости для каждого бюджетного учреждения на основе анализа его энергетического паспорта;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использование экономических стимулов экономии энергоресурсов, предполагающих  как направление экономии на увеличение фонда оплаты труда, так и негативных экономических стимулов, предусматривающих санкции за невыполнение заданий по сокращению энергопотребления.</w:t>
      </w:r>
    </w:p>
    <w:p w:rsidR="00F43492" w:rsidRDefault="00F43492" w:rsidP="00FB6D69">
      <w:pPr>
        <w:pStyle w:val="Heading1"/>
        <w:suppressAutoHyphens/>
        <w:spacing w:line="257" w:lineRule="auto"/>
        <w:jc w:val="center"/>
      </w:pPr>
      <w:bookmarkStart w:id="6" w:name="_Toc246320043"/>
    </w:p>
    <w:p w:rsidR="00F43492" w:rsidRPr="00112691" w:rsidRDefault="00F43492" w:rsidP="00112691"/>
    <w:p w:rsidR="00F43492" w:rsidRDefault="00F43492" w:rsidP="00FB6D69">
      <w:pPr>
        <w:pStyle w:val="Heading1"/>
        <w:suppressAutoHyphens/>
        <w:spacing w:line="257" w:lineRule="auto"/>
        <w:jc w:val="center"/>
      </w:pPr>
    </w:p>
    <w:p w:rsidR="00F43492" w:rsidRPr="00807377" w:rsidRDefault="00F43492" w:rsidP="00FB6D69">
      <w:pPr>
        <w:pStyle w:val="Heading1"/>
        <w:suppressAutoHyphens/>
        <w:spacing w:line="257" w:lineRule="auto"/>
        <w:jc w:val="center"/>
      </w:pPr>
      <w:r w:rsidRPr="00807377">
        <w:t xml:space="preserve">ЧАСТЬ 2. ПРОПАГАНДА ЭНЕРГОСБЕРЕЖЕНИЯ </w:t>
      </w:r>
    </w:p>
    <w:p w:rsidR="00F43492" w:rsidRPr="00807377" w:rsidRDefault="00F43492" w:rsidP="00FB6D69">
      <w:pPr>
        <w:pStyle w:val="Heading1"/>
        <w:suppressAutoHyphens/>
        <w:spacing w:line="257" w:lineRule="auto"/>
        <w:jc w:val="center"/>
      </w:pPr>
      <w:r w:rsidRPr="00807377">
        <w:t xml:space="preserve">В </w:t>
      </w:r>
      <w:bookmarkEnd w:id="6"/>
      <w:r w:rsidRPr="00807377">
        <w:t>ШИРИНСКОМ РАЙОНЕ</w:t>
      </w: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 xml:space="preserve"> Огромную роль в экономии энергоресурсов играет человеческий фактор. Энергорасточительный стереотип мышления, преобладающий среди персонала, является основной проблемой низкой энергоэффективности экономики.</w:t>
      </w: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pacing w:val="-4"/>
          <w:sz w:val="24"/>
          <w:szCs w:val="24"/>
        </w:rPr>
      </w:pPr>
      <w:r w:rsidRPr="00807377">
        <w:rPr>
          <w:spacing w:val="-4"/>
          <w:sz w:val="24"/>
          <w:szCs w:val="24"/>
        </w:rPr>
        <w:t xml:space="preserve">Укоренение у персонала привычки к минимизации использования энергии или поведенческое энергосбережение, которое </w:t>
      </w:r>
      <w:r w:rsidRPr="00807377">
        <w:rPr>
          <w:sz w:val="24"/>
          <w:szCs w:val="24"/>
        </w:rPr>
        <w:t>подразумевает обеспечение потребностей при меньшем потреблении энергоресурсов,</w:t>
      </w:r>
      <w:r w:rsidRPr="00807377">
        <w:rPr>
          <w:spacing w:val="-4"/>
          <w:sz w:val="24"/>
          <w:szCs w:val="24"/>
        </w:rPr>
        <w:t xml:space="preserve"> достигается информационной поддержкой, методами пропаганды, обучением энергосбережению. </w:t>
      </w: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pacing w:val="-4"/>
          <w:sz w:val="24"/>
          <w:szCs w:val="24"/>
        </w:rPr>
        <w:t>З</w:t>
      </w:r>
      <w:r w:rsidRPr="00807377">
        <w:rPr>
          <w:sz w:val="24"/>
          <w:szCs w:val="24"/>
        </w:rPr>
        <w:t>адачи пропаганды и обучения персонала энергосбережению являются основополагающим условием для достижения главной цели – формирования поведенческого энергосбережения.</w:t>
      </w: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 xml:space="preserve">Для реализации этого потенциала за счет вовлечения в  процесс энергосбережения персонала МО Ширинский район необходима популяризация энергосбережения через: 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 xml:space="preserve">- рубрики по теме энергосбережения в местных печатных изданиях; 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- выпуск листовок и плакатов на тему энергосбережения;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 xml:space="preserve">- развитие наружной рекламы; 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- проведение конкурсов, рейтингов.</w:t>
      </w: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Планируется о</w:t>
      </w:r>
      <w:r w:rsidRPr="00807377">
        <w:rPr>
          <w:spacing w:val="-2"/>
          <w:sz w:val="24"/>
          <w:szCs w:val="24"/>
        </w:rPr>
        <w:t>рганизовать просветительскую работу и обучение руководителей и специалистов муниципалитетов правовым и финансовым вопросам, связанным с  реализацией энергосберегающих решений в бюджетной сфере.</w:t>
      </w: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</w:p>
    <w:p w:rsidR="00F43492" w:rsidRPr="00FB6D69" w:rsidRDefault="00F43492" w:rsidP="00807377">
      <w:pPr>
        <w:jc w:val="center"/>
        <w:rPr>
          <w:sz w:val="28"/>
          <w:szCs w:val="28"/>
        </w:rPr>
      </w:pPr>
      <w:bookmarkStart w:id="7" w:name="_Toc246320044"/>
      <w:r w:rsidRPr="00FB6D69">
        <w:rPr>
          <w:sz w:val="28"/>
          <w:szCs w:val="28"/>
          <w:lang w:val="en-US"/>
        </w:rPr>
        <w:t>V</w:t>
      </w:r>
      <w:r w:rsidRPr="00FB6D6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Ресурсное обеспечение</w:t>
      </w:r>
    </w:p>
    <w:p w:rsidR="00F43492" w:rsidRPr="00807377" w:rsidRDefault="00F43492" w:rsidP="00807377">
      <w:pPr>
        <w:pStyle w:val="ConsPlusNormal"/>
        <w:ind w:firstLine="540"/>
        <w:jc w:val="left"/>
        <w:rPr>
          <w:rFonts w:ascii="Times New Roman" w:hAnsi="Times New Roman" w:cs="Times New Roman"/>
          <w:sz w:val="24"/>
          <w:szCs w:val="24"/>
        </w:rPr>
      </w:pPr>
      <w:r w:rsidRPr="00807377">
        <w:rPr>
          <w:rFonts w:ascii="Times New Roman" w:hAnsi="Times New Roman" w:cs="Times New Roman"/>
          <w:sz w:val="24"/>
          <w:szCs w:val="24"/>
        </w:rPr>
        <w:t>В общем перечне программных мероприятий,  проблема финансового обеспечения имеет особое значение применительно к мероприятиям техническим, требующим наибольших финансовых ресурсов на начальной стадии реализации. С другой стороны, муниципальная программа высвобождает финансовые ресурсы, ранее связанные с оплатой непроизводительно и расточительно расходуемых энергетических ресурсов. Баланс вложенных финансовых средств и полученных экономических эффектов от реализации программных мероприятий определяет срок действия Программы.</w:t>
      </w:r>
    </w:p>
    <w:p w:rsidR="00F43492" w:rsidRPr="000975E1" w:rsidRDefault="00F43492" w:rsidP="003B30A1">
      <w:pPr>
        <w:jc w:val="left"/>
        <w:rPr>
          <w:sz w:val="24"/>
          <w:szCs w:val="24"/>
        </w:rPr>
      </w:pPr>
      <w:r w:rsidRPr="00807377">
        <w:rPr>
          <w:sz w:val="24"/>
          <w:szCs w:val="24"/>
        </w:rPr>
        <w:t xml:space="preserve">      </w:t>
      </w:r>
      <w:r w:rsidRPr="000975E1">
        <w:rPr>
          <w:sz w:val="24"/>
          <w:szCs w:val="24"/>
        </w:rPr>
        <w:t xml:space="preserve">Общий объем потребности в финансировании составляет </w:t>
      </w:r>
      <w:r>
        <w:rPr>
          <w:sz w:val="24"/>
          <w:szCs w:val="24"/>
        </w:rPr>
        <w:t>29335,0</w:t>
      </w:r>
      <w:r w:rsidRPr="000975E1">
        <w:rPr>
          <w:sz w:val="24"/>
          <w:szCs w:val="24"/>
        </w:rPr>
        <w:t xml:space="preserve"> тыс. руб.</w:t>
      </w:r>
    </w:p>
    <w:p w:rsidR="00F43492" w:rsidRPr="000975E1" w:rsidRDefault="00F43492" w:rsidP="003B30A1">
      <w:pPr>
        <w:jc w:val="left"/>
        <w:rPr>
          <w:sz w:val="24"/>
          <w:szCs w:val="24"/>
        </w:rPr>
      </w:pPr>
      <w:r w:rsidRPr="000975E1">
        <w:rPr>
          <w:sz w:val="24"/>
          <w:szCs w:val="24"/>
        </w:rPr>
        <w:t xml:space="preserve">- </w:t>
      </w:r>
      <w:r w:rsidRPr="000975E1">
        <w:rPr>
          <w:b/>
          <w:bCs/>
          <w:sz w:val="24"/>
          <w:szCs w:val="24"/>
        </w:rPr>
        <w:t>2010 год - 0,0    тыс. руб</w:t>
      </w:r>
      <w:r w:rsidRPr="000975E1">
        <w:rPr>
          <w:sz w:val="24"/>
          <w:szCs w:val="24"/>
        </w:rPr>
        <w:t>.;</w:t>
      </w:r>
    </w:p>
    <w:p w:rsidR="00F43492" w:rsidRPr="000975E1" w:rsidRDefault="00F43492" w:rsidP="003B30A1">
      <w:pPr>
        <w:jc w:val="left"/>
        <w:rPr>
          <w:sz w:val="24"/>
          <w:szCs w:val="24"/>
        </w:rPr>
      </w:pPr>
      <w:r w:rsidRPr="000975E1">
        <w:rPr>
          <w:sz w:val="24"/>
          <w:szCs w:val="24"/>
        </w:rPr>
        <w:t xml:space="preserve">- </w:t>
      </w:r>
      <w:r w:rsidRPr="000975E1">
        <w:rPr>
          <w:b/>
          <w:bCs/>
          <w:sz w:val="24"/>
          <w:szCs w:val="24"/>
        </w:rPr>
        <w:t>2011 год - 0,0    тыс. руб</w:t>
      </w:r>
      <w:r w:rsidRPr="000975E1">
        <w:rPr>
          <w:sz w:val="24"/>
          <w:szCs w:val="24"/>
        </w:rPr>
        <w:t>.;</w:t>
      </w:r>
    </w:p>
    <w:p w:rsidR="00F43492" w:rsidRPr="000975E1" w:rsidRDefault="00F43492" w:rsidP="003B30A1">
      <w:pPr>
        <w:jc w:val="left"/>
        <w:rPr>
          <w:b/>
          <w:bCs/>
          <w:sz w:val="24"/>
          <w:szCs w:val="24"/>
        </w:rPr>
      </w:pPr>
      <w:r w:rsidRPr="000975E1">
        <w:rPr>
          <w:sz w:val="24"/>
          <w:szCs w:val="24"/>
        </w:rPr>
        <w:t xml:space="preserve">- </w:t>
      </w:r>
      <w:r w:rsidRPr="000975E1">
        <w:rPr>
          <w:b/>
          <w:bCs/>
          <w:sz w:val="24"/>
          <w:szCs w:val="24"/>
        </w:rPr>
        <w:t xml:space="preserve">2012 год – </w:t>
      </w:r>
      <w:r>
        <w:rPr>
          <w:b/>
          <w:bCs/>
          <w:sz w:val="24"/>
          <w:szCs w:val="24"/>
        </w:rPr>
        <w:t>5632,6</w:t>
      </w:r>
      <w:r w:rsidRPr="000975E1">
        <w:rPr>
          <w:b/>
          <w:bCs/>
          <w:sz w:val="24"/>
          <w:szCs w:val="24"/>
        </w:rPr>
        <w:t xml:space="preserve"> тыс. руб.;</w:t>
      </w:r>
    </w:p>
    <w:p w:rsidR="00F43492" w:rsidRDefault="00F43492" w:rsidP="003B30A1">
      <w:pPr>
        <w:jc w:val="left"/>
        <w:rPr>
          <w:sz w:val="24"/>
          <w:szCs w:val="24"/>
        </w:rPr>
      </w:pPr>
      <w:r w:rsidRPr="000975E1">
        <w:rPr>
          <w:sz w:val="24"/>
          <w:szCs w:val="24"/>
        </w:rPr>
        <w:t xml:space="preserve">из них, </w:t>
      </w:r>
    </w:p>
    <w:p w:rsidR="00F43492" w:rsidRPr="000975E1" w:rsidRDefault="00F43492" w:rsidP="003B30A1">
      <w:pPr>
        <w:jc w:val="left"/>
        <w:rPr>
          <w:sz w:val="24"/>
          <w:szCs w:val="24"/>
        </w:rPr>
      </w:pPr>
      <w:r>
        <w:rPr>
          <w:sz w:val="24"/>
          <w:szCs w:val="24"/>
        </w:rPr>
        <w:t>-бюджет поселений-</w:t>
      </w:r>
      <w:r w:rsidRPr="005971E1">
        <w:rPr>
          <w:b/>
          <w:bCs/>
          <w:sz w:val="24"/>
          <w:szCs w:val="24"/>
        </w:rPr>
        <w:t xml:space="preserve">177,7 </w:t>
      </w:r>
      <w:r>
        <w:rPr>
          <w:sz w:val="24"/>
          <w:szCs w:val="24"/>
        </w:rPr>
        <w:t>тыс.рублей;</w:t>
      </w:r>
    </w:p>
    <w:p w:rsidR="00F43492" w:rsidRDefault="00F43492" w:rsidP="003B30A1">
      <w:pPr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Pr="000975E1">
        <w:rPr>
          <w:sz w:val="24"/>
          <w:szCs w:val="24"/>
        </w:rPr>
        <w:t xml:space="preserve">районный бюджет мо </w:t>
      </w:r>
      <w:r>
        <w:rPr>
          <w:sz w:val="24"/>
          <w:szCs w:val="24"/>
        </w:rPr>
        <w:t>Ширинского</w:t>
      </w:r>
      <w:r w:rsidRPr="000975E1">
        <w:rPr>
          <w:sz w:val="24"/>
          <w:szCs w:val="24"/>
        </w:rPr>
        <w:t xml:space="preserve"> ра</w:t>
      </w:r>
      <w:r>
        <w:rPr>
          <w:sz w:val="24"/>
          <w:szCs w:val="24"/>
        </w:rPr>
        <w:t>й</w:t>
      </w:r>
      <w:r w:rsidRPr="000975E1">
        <w:rPr>
          <w:sz w:val="24"/>
          <w:szCs w:val="24"/>
        </w:rPr>
        <w:t>она-</w:t>
      </w:r>
      <w:r w:rsidRPr="005971E1">
        <w:rPr>
          <w:b/>
          <w:bCs/>
          <w:sz w:val="24"/>
          <w:szCs w:val="24"/>
        </w:rPr>
        <w:t>130,5</w:t>
      </w:r>
      <w:r>
        <w:rPr>
          <w:sz w:val="24"/>
          <w:szCs w:val="24"/>
        </w:rPr>
        <w:t xml:space="preserve"> </w:t>
      </w:r>
      <w:r w:rsidRPr="000975E1">
        <w:rPr>
          <w:sz w:val="24"/>
          <w:szCs w:val="24"/>
        </w:rPr>
        <w:t>тыс. руб</w:t>
      </w:r>
      <w:r>
        <w:rPr>
          <w:sz w:val="24"/>
          <w:szCs w:val="24"/>
        </w:rPr>
        <w:t>лей;</w:t>
      </w:r>
    </w:p>
    <w:p w:rsidR="00F43492" w:rsidRPr="000975E1" w:rsidRDefault="00F43492" w:rsidP="003B30A1">
      <w:pPr>
        <w:jc w:val="left"/>
        <w:rPr>
          <w:sz w:val="24"/>
          <w:szCs w:val="24"/>
        </w:rPr>
      </w:pPr>
      <w:r>
        <w:rPr>
          <w:sz w:val="24"/>
          <w:szCs w:val="24"/>
        </w:rPr>
        <w:t>-федеральный бюджет-</w:t>
      </w:r>
      <w:r w:rsidRPr="005971E1">
        <w:rPr>
          <w:b/>
          <w:bCs/>
          <w:sz w:val="24"/>
          <w:szCs w:val="24"/>
        </w:rPr>
        <w:t>5324,4</w:t>
      </w:r>
      <w:r>
        <w:rPr>
          <w:sz w:val="24"/>
          <w:szCs w:val="24"/>
        </w:rPr>
        <w:t xml:space="preserve"> тыс.рублей;</w:t>
      </w:r>
    </w:p>
    <w:p w:rsidR="00F43492" w:rsidRDefault="00F43492" w:rsidP="003B30A1">
      <w:pPr>
        <w:jc w:val="left"/>
        <w:rPr>
          <w:sz w:val="24"/>
          <w:szCs w:val="24"/>
        </w:rPr>
      </w:pPr>
    </w:p>
    <w:p w:rsidR="00F43492" w:rsidRDefault="00F43492" w:rsidP="003B30A1">
      <w:pPr>
        <w:jc w:val="left"/>
        <w:rPr>
          <w:sz w:val="24"/>
          <w:szCs w:val="24"/>
        </w:rPr>
      </w:pPr>
      <w:r w:rsidRPr="000975E1">
        <w:rPr>
          <w:sz w:val="24"/>
          <w:szCs w:val="24"/>
        </w:rPr>
        <w:t xml:space="preserve"> </w:t>
      </w:r>
      <w:r w:rsidRPr="000975E1">
        <w:rPr>
          <w:b/>
          <w:bCs/>
          <w:sz w:val="24"/>
          <w:szCs w:val="24"/>
        </w:rPr>
        <w:t xml:space="preserve">2013 год </w:t>
      </w:r>
      <w:r>
        <w:rPr>
          <w:b/>
          <w:bCs/>
          <w:sz w:val="24"/>
          <w:szCs w:val="24"/>
        </w:rPr>
        <w:t>–</w:t>
      </w:r>
      <w:r w:rsidRPr="000975E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23702,4</w:t>
      </w:r>
      <w:r w:rsidRPr="000975E1">
        <w:rPr>
          <w:b/>
          <w:bCs/>
          <w:sz w:val="24"/>
          <w:szCs w:val="24"/>
        </w:rPr>
        <w:t xml:space="preserve"> тыс. руб.;</w:t>
      </w:r>
      <w:r w:rsidRPr="000975E1">
        <w:rPr>
          <w:sz w:val="24"/>
          <w:szCs w:val="24"/>
        </w:rPr>
        <w:t xml:space="preserve"> </w:t>
      </w:r>
    </w:p>
    <w:p w:rsidR="00F43492" w:rsidRDefault="00F43492" w:rsidP="003B30A1">
      <w:pPr>
        <w:jc w:val="left"/>
        <w:rPr>
          <w:sz w:val="24"/>
          <w:szCs w:val="24"/>
        </w:rPr>
      </w:pPr>
      <w:r>
        <w:rPr>
          <w:sz w:val="24"/>
          <w:szCs w:val="24"/>
        </w:rPr>
        <w:t>из них:</w:t>
      </w:r>
    </w:p>
    <w:p w:rsidR="00F43492" w:rsidRPr="000975E1" w:rsidRDefault="00F43492" w:rsidP="003B30A1">
      <w:pPr>
        <w:jc w:val="left"/>
        <w:rPr>
          <w:sz w:val="24"/>
          <w:szCs w:val="24"/>
        </w:rPr>
      </w:pPr>
      <w:r>
        <w:rPr>
          <w:sz w:val="24"/>
          <w:szCs w:val="24"/>
        </w:rPr>
        <w:t>-бюджет поселений-</w:t>
      </w:r>
      <w:r>
        <w:rPr>
          <w:b/>
          <w:bCs/>
          <w:sz w:val="24"/>
          <w:szCs w:val="24"/>
        </w:rPr>
        <w:t>378,7</w:t>
      </w:r>
      <w:r>
        <w:rPr>
          <w:sz w:val="24"/>
          <w:szCs w:val="24"/>
        </w:rPr>
        <w:t xml:space="preserve"> тыс.рублей;</w:t>
      </w:r>
    </w:p>
    <w:p w:rsidR="00F43492" w:rsidRDefault="00F43492" w:rsidP="003B30A1">
      <w:pPr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Pr="000975E1">
        <w:rPr>
          <w:sz w:val="24"/>
          <w:szCs w:val="24"/>
        </w:rPr>
        <w:t xml:space="preserve">районный бюджет мо </w:t>
      </w:r>
      <w:r>
        <w:rPr>
          <w:sz w:val="24"/>
          <w:szCs w:val="24"/>
        </w:rPr>
        <w:t>Ширинского</w:t>
      </w:r>
      <w:r w:rsidRPr="000975E1">
        <w:rPr>
          <w:sz w:val="24"/>
          <w:szCs w:val="24"/>
        </w:rPr>
        <w:t xml:space="preserve"> ра</w:t>
      </w:r>
      <w:r>
        <w:rPr>
          <w:sz w:val="24"/>
          <w:szCs w:val="24"/>
        </w:rPr>
        <w:t>й</w:t>
      </w:r>
      <w:r w:rsidRPr="000975E1">
        <w:rPr>
          <w:sz w:val="24"/>
          <w:szCs w:val="24"/>
        </w:rPr>
        <w:t>она-</w:t>
      </w:r>
      <w:r>
        <w:rPr>
          <w:b/>
          <w:bCs/>
          <w:sz w:val="24"/>
          <w:szCs w:val="24"/>
        </w:rPr>
        <w:t>1421,8</w:t>
      </w:r>
      <w:r>
        <w:rPr>
          <w:sz w:val="24"/>
          <w:szCs w:val="24"/>
        </w:rPr>
        <w:t xml:space="preserve"> </w:t>
      </w:r>
      <w:r w:rsidRPr="000975E1">
        <w:rPr>
          <w:sz w:val="24"/>
          <w:szCs w:val="24"/>
        </w:rPr>
        <w:t>тыс. руб</w:t>
      </w:r>
      <w:r>
        <w:rPr>
          <w:sz w:val="24"/>
          <w:szCs w:val="24"/>
        </w:rPr>
        <w:t>лей;</w:t>
      </w:r>
    </w:p>
    <w:p w:rsidR="00F43492" w:rsidRPr="00807377" w:rsidRDefault="00F43492" w:rsidP="00807377">
      <w:pPr>
        <w:jc w:val="left"/>
        <w:rPr>
          <w:sz w:val="24"/>
          <w:szCs w:val="24"/>
        </w:rPr>
      </w:pPr>
      <w:r>
        <w:rPr>
          <w:sz w:val="24"/>
          <w:szCs w:val="24"/>
        </w:rPr>
        <w:t>-федеральный бюджет-</w:t>
      </w:r>
      <w:r w:rsidRPr="005971E1">
        <w:rPr>
          <w:b/>
          <w:bCs/>
          <w:sz w:val="24"/>
          <w:szCs w:val="24"/>
        </w:rPr>
        <w:t>21901,9</w:t>
      </w:r>
      <w:r>
        <w:rPr>
          <w:sz w:val="24"/>
          <w:szCs w:val="24"/>
        </w:rPr>
        <w:t xml:space="preserve"> тыс.рублей</w:t>
      </w:r>
      <w:r w:rsidRPr="00807377">
        <w:rPr>
          <w:sz w:val="24"/>
          <w:szCs w:val="24"/>
        </w:rPr>
        <w:t>;</w:t>
      </w:r>
    </w:p>
    <w:bookmarkEnd w:id="7"/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Сроки, объемы, источники финансирования Программы, ежегодно утверждаются главой МО Ширинский район.</w:t>
      </w:r>
    </w:p>
    <w:p w:rsidR="00F43492" w:rsidRPr="00807377" w:rsidRDefault="00F43492" w:rsidP="00FB6D69">
      <w:pPr>
        <w:suppressAutoHyphens/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 xml:space="preserve">Стимулировать проведение энергосберегающих мероприятий можно, предоставляя бюджетным учреждениям всех уровней возможность распоряжаться сэкономленными средствами. </w:t>
      </w:r>
    </w:p>
    <w:p w:rsidR="00F43492" w:rsidRPr="00807377" w:rsidRDefault="00F43492" w:rsidP="00FB6D69">
      <w:pPr>
        <w:pStyle w:val="Heading1"/>
        <w:suppressAutoHyphens/>
        <w:spacing w:line="257" w:lineRule="auto"/>
        <w:jc w:val="center"/>
      </w:pPr>
      <w:bookmarkStart w:id="8" w:name="_Toc246320045"/>
    </w:p>
    <w:p w:rsidR="00F43492" w:rsidRPr="00807377" w:rsidRDefault="00F43492" w:rsidP="00FB6D69">
      <w:pPr>
        <w:pStyle w:val="Heading1"/>
        <w:suppressAutoHyphens/>
        <w:spacing w:line="257" w:lineRule="auto"/>
        <w:jc w:val="center"/>
      </w:pPr>
    </w:p>
    <w:p w:rsidR="00F43492" w:rsidRPr="00807377" w:rsidRDefault="00F43492" w:rsidP="00FB6D69">
      <w:pPr>
        <w:pStyle w:val="Heading1"/>
        <w:suppressAutoHyphens/>
        <w:spacing w:line="257" w:lineRule="auto"/>
        <w:jc w:val="center"/>
      </w:pPr>
      <w:r w:rsidRPr="00807377">
        <w:rPr>
          <w:lang w:val="en-US"/>
        </w:rPr>
        <w:t>VI</w:t>
      </w:r>
      <w:r w:rsidRPr="00807377">
        <w:t>. ОРГАНИЗАЦИЯ УПРАВЛЕНИЯ И МЕХАНИЗМ РЕАЛИЗАЦИИ</w:t>
      </w:r>
      <w:bookmarkEnd w:id="8"/>
    </w:p>
    <w:p w:rsidR="00F43492" w:rsidRPr="00807377" w:rsidRDefault="00F43492" w:rsidP="00FB6D69">
      <w:pPr>
        <w:pStyle w:val="Heading1"/>
        <w:suppressAutoHyphens/>
        <w:spacing w:line="257" w:lineRule="auto"/>
        <w:jc w:val="center"/>
      </w:pPr>
      <w:bookmarkStart w:id="9" w:name="_Toc246320046"/>
      <w:r w:rsidRPr="00807377">
        <w:t>ПРОГРАММЫ</w:t>
      </w:r>
      <w:bookmarkEnd w:id="9"/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 xml:space="preserve"> Разработка Программы осуществляется  под  руководством  Муниципального образования Ширинский район.</w:t>
      </w: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pacing w:val="2"/>
          <w:sz w:val="24"/>
          <w:szCs w:val="24"/>
        </w:rPr>
      </w:pPr>
      <w:r w:rsidRPr="00807377">
        <w:rPr>
          <w:spacing w:val="2"/>
          <w:sz w:val="24"/>
          <w:szCs w:val="24"/>
        </w:rPr>
        <w:t>Государственные заказчики разделов Программы обеспечивают принятие программ согласно своей ведомственной принадлежности, утверждают механизм управления, контролируют их выполнение и отчитываются не реже одного раза в год перед Координационным советом по энергосбережению в Ширинском районе о ходе реализации программ и достижении намеченных индикативных показателей.</w:t>
      </w: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 xml:space="preserve">В дальнейшем для выполнения общепрограммных мероприятий создаётся координационный совет Программы с наделением её соответствующими полномочиями. Координационный совет в пределах своих полномочий осуществляет межсистемную координацию и организацию взаимодействия между всеми участниками, свод планов отдельных субъектов, контроль и анализ исполнения принятых решений. На время реализации первого этапа Программы функции координационного совета Программы возлагаются на уполномоченное учреждение Ширинского района. </w:t>
      </w: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</w:p>
    <w:p w:rsidR="00F43492" w:rsidRPr="00807377" w:rsidRDefault="00F43492" w:rsidP="00FB6D69">
      <w:pPr>
        <w:pStyle w:val="Heading1"/>
        <w:suppressAutoHyphens/>
        <w:spacing w:line="257" w:lineRule="auto"/>
        <w:jc w:val="center"/>
      </w:pPr>
      <w:bookmarkStart w:id="10" w:name="_Toc246320047"/>
      <w:r w:rsidRPr="00807377">
        <w:rPr>
          <w:lang w:val="en-US"/>
        </w:rPr>
        <w:t>VII</w:t>
      </w:r>
      <w:r w:rsidRPr="00807377">
        <w:t>. ОЖИДАЕМЫЕ РЕЗУЛЬТАТЫ</w:t>
      </w:r>
      <w:bookmarkEnd w:id="10"/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</w:p>
    <w:p w:rsidR="00F43492" w:rsidRPr="00807377" w:rsidRDefault="00F43492" w:rsidP="00FB6D69">
      <w:pPr>
        <w:suppressAutoHyphens/>
        <w:spacing w:line="257" w:lineRule="auto"/>
        <w:ind w:firstLine="720"/>
        <w:jc w:val="both"/>
        <w:rPr>
          <w:sz w:val="24"/>
          <w:szCs w:val="24"/>
        </w:rPr>
      </w:pPr>
      <w:r w:rsidRPr="00807377">
        <w:rPr>
          <w:spacing w:val="-8"/>
          <w:sz w:val="24"/>
          <w:szCs w:val="24"/>
        </w:rPr>
        <w:t xml:space="preserve"> В  приложении – 2  и 3 приведен результат</w:t>
      </w:r>
      <w:r>
        <w:rPr>
          <w:spacing w:val="-8"/>
          <w:sz w:val="24"/>
          <w:szCs w:val="24"/>
        </w:rPr>
        <w:t xml:space="preserve"> реализации Программы к 2013</w:t>
      </w:r>
      <w:r w:rsidRPr="00807377">
        <w:rPr>
          <w:spacing w:val="-8"/>
          <w:sz w:val="24"/>
          <w:szCs w:val="24"/>
        </w:rPr>
        <w:t xml:space="preserve"> году</w:t>
      </w:r>
      <w:r w:rsidRPr="00807377">
        <w:rPr>
          <w:sz w:val="24"/>
          <w:szCs w:val="24"/>
        </w:rPr>
        <w:t>:</w:t>
      </w:r>
    </w:p>
    <w:p w:rsidR="00F43492" w:rsidRPr="00807377" w:rsidRDefault="00F43492" w:rsidP="00FB6D69">
      <w:pPr>
        <w:suppressAutoHyphens/>
        <w:spacing w:line="257" w:lineRule="auto"/>
        <w:ind w:firstLine="709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сформируются организационно-правовые и финансовые механизмы рынка энергосервисных услуг;</w:t>
      </w:r>
    </w:p>
    <w:p w:rsidR="00F43492" w:rsidRPr="00807377" w:rsidRDefault="00F43492" w:rsidP="00FB6D69">
      <w:pPr>
        <w:pStyle w:val="BodyText0"/>
        <w:suppressAutoHyphens/>
        <w:spacing w:line="257" w:lineRule="auto"/>
        <w:ind w:firstLine="720"/>
        <w:jc w:val="both"/>
      </w:pPr>
      <w:r w:rsidRPr="00807377">
        <w:t>Общая экономия ТЭР за время реализации Программы составит:</w:t>
      </w:r>
    </w:p>
    <w:p w:rsidR="00F43492" w:rsidRPr="00807377" w:rsidRDefault="00F43492" w:rsidP="00FB6D69">
      <w:pPr>
        <w:pStyle w:val="BodyText0"/>
        <w:suppressAutoHyphens/>
        <w:spacing w:line="257" w:lineRule="auto"/>
        <w:ind w:firstLine="709"/>
        <w:jc w:val="both"/>
      </w:pPr>
      <w:r>
        <w:t xml:space="preserve">тепловой энергии −7,94 </w:t>
      </w:r>
      <w:r w:rsidRPr="00807377">
        <w:t>тыс. Гкал;</w:t>
      </w:r>
    </w:p>
    <w:p w:rsidR="00F43492" w:rsidRPr="00807377" w:rsidRDefault="00F43492" w:rsidP="00FB6D69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электрической энергии −1,01</w:t>
      </w:r>
      <w:r w:rsidRPr="00807377">
        <w:rPr>
          <w:sz w:val="24"/>
          <w:szCs w:val="24"/>
        </w:rPr>
        <w:t xml:space="preserve"> млн. кВт.ч.</w:t>
      </w:r>
    </w:p>
    <w:p w:rsidR="00F43492" w:rsidRDefault="00F43492" w:rsidP="001F5055">
      <w:pPr>
        <w:suppressAutoHyphens/>
        <w:jc w:val="both"/>
        <w:rPr>
          <w:sz w:val="24"/>
          <w:szCs w:val="24"/>
        </w:rPr>
      </w:pPr>
      <w:r w:rsidRPr="00807377">
        <w:rPr>
          <w:sz w:val="24"/>
          <w:szCs w:val="24"/>
        </w:rPr>
        <w:t xml:space="preserve">         Воды</w:t>
      </w:r>
      <w:r>
        <w:rPr>
          <w:sz w:val="24"/>
          <w:szCs w:val="24"/>
        </w:rPr>
        <w:t>- 7564,64</w:t>
      </w:r>
      <w:r w:rsidRPr="00807377">
        <w:rPr>
          <w:sz w:val="24"/>
          <w:szCs w:val="24"/>
        </w:rPr>
        <w:t xml:space="preserve"> м3</w:t>
      </w:r>
      <w:bookmarkStart w:id="11" w:name="_Toc246320048"/>
    </w:p>
    <w:p w:rsidR="00F43492" w:rsidRDefault="00F43492" w:rsidP="001F5055">
      <w:pPr>
        <w:suppressAutoHyphens/>
        <w:jc w:val="both"/>
        <w:rPr>
          <w:sz w:val="24"/>
          <w:szCs w:val="24"/>
        </w:rPr>
      </w:pPr>
    </w:p>
    <w:p w:rsidR="00F43492" w:rsidRDefault="00F43492" w:rsidP="001F5055">
      <w:pPr>
        <w:suppressAutoHyphens/>
        <w:jc w:val="both"/>
        <w:rPr>
          <w:sz w:val="24"/>
          <w:szCs w:val="24"/>
        </w:rPr>
      </w:pPr>
    </w:p>
    <w:p w:rsidR="00F43492" w:rsidRPr="00807377" w:rsidRDefault="00F43492" w:rsidP="006B735A">
      <w:pPr>
        <w:pStyle w:val="Heading1"/>
        <w:suppressAutoHyphens/>
        <w:jc w:val="center"/>
      </w:pPr>
      <w:r w:rsidRPr="00807377">
        <w:rPr>
          <w:lang w:val="en-US"/>
        </w:rPr>
        <w:t>VIII</w:t>
      </w:r>
      <w:r w:rsidRPr="00807377">
        <w:t>. ТЕХНИКО-ЭКОНОМИЧЕСКОЕ ОБОСНОВАНИЕ ФИНАНСОВЫХ ПОКАЗАТЕЛЕЙ ПРОГРАММЫ</w:t>
      </w:r>
    </w:p>
    <w:p w:rsidR="00F43492" w:rsidRPr="00807377" w:rsidRDefault="00F43492" w:rsidP="006B735A">
      <w:pPr>
        <w:pStyle w:val="BodyText0"/>
        <w:suppressAutoHyphens/>
        <w:jc w:val="center"/>
      </w:pPr>
    </w:p>
    <w:p w:rsidR="00F43492" w:rsidRPr="00807377" w:rsidRDefault="00F43492" w:rsidP="006B735A">
      <w:pPr>
        <w:pStyle w:val="BodyText0"/>
        <w:suppressAutoHyphens/>
        <w:ind w:firstLine="720"/>
        <w:jc w:val="both"/>
      </w:pPr>
      <w:r w:rsidRPr="00807377">
        <w:t xml:space="preserve"> Для запуска механизмов реализации Программы необходимо реализовать первоочередные мероприятия.  </w:t>
      </w:r>
    </w:p>
    <w:p w:rsidR="00F43492" w:rsidRPr="00807377" w:rsidRDefault="00F43492" w:rsidP="006B735A">
      <w:pPr>
        <w:suppressAutoHyphens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Реализация и корректировка Программы осуществляется в соответствии с изменениями законодательства Республики Хакасия и Российской Федерации.</w:t>
      </w:r>
    </w:p>
    <w:p w:rsidR="00F43492" w:rsidRPr="00807377" w:rsidRDefault="00F43492" w:rsidP="006B735A">
      <w:pPr>
        <w:suppressAutoHyphens/>
        <w:ind w:firstLine="720"/>
        <w:jc w:val="both"/>
        <w:rPr>
          <w:sz w:val="24"/>
          <w:szCs w:val="24"/>
        </w:rPr>
      </w:pPr>
      <w:r w:rsidRPr="00807377">
        <w:rPr>
          <w:sz w:val="24"/>
          <w:szCs w:val="24"/>
        </w:rPr>
        <w:t>При общей экономии (без учёта инфля</w:t>
      </w:r>
      <w:r>
        <w:rPr>
          <w:sz w:val="24"/>
          <w:szCs w:val="24"/>
        </w:rPr>
        <w:t xml:space="preserve">ции) </w:t>
      </w:r>
      <w:r w:rsidRPr="00807377">
        <w:rPr>
          <w:sz w:val="24"/>
          <w:szCs w:val="24"/>
        </w:rPr>
        <w:t xml:space="preserve"> для реализации программных мероприятий потребуется вложение </w:t>
      </w:r>
      <w:r>
        <w:rPr>
          <w:sz w:val="24"/>
          <w:szCs w:val="24"/>
        </w:rPr>
        <w:t xml:space="preserve">29335,0 </w:t>
      </w:r>
      <w:r w:rsidRPr="00807377">
        <w:rPr>
          <w:sz w:val="24"/>
          <w:szCs w:val="24"/>
        </w:rPr>
        <w:t xml:space="preserve">тыс. рублей.   </w:t>
      </w:r>
    </w:p>
    <w:p w:rsidR="00F43492" w:rsidRPr="00807377" w:rsidRDefault="00F43492" w:rsidP="006B735A">
      <w:pPr>
        <w:suppressAutoHyphens/>
        <w:jc w:val="both"/>
        <w:rPr>
          <w:sz w:val="24"/>
          <w:szCs w:val="24"/>
        </w:rPr>
      </w:pPr>
      <w:r w:rsidRPr="00807377">
        <w:rPr>
          <w:sz w:val="24"/>
          <w:szCs w:val="24"/>
        </w:rPr>
        <w:t xml:space="preserve"> </w:t>
      </w:r>
    </w:p>
    <w:p w:rsidR="00F43492" w:rsidRDefault="00F43492" w:rsidP="001F5055">
      <w:pPr>
        <w:suppressAutoHyphens/>
        <w:jc w:val="both"/>
        <w:rPr>
          <w:sz w:val="24"/>
          <w:szCs w:val="24"/>
        </w:rPr>
      </w:pPr>
    </w:p>
    <w:p w:rsidR="00F43492" w:rsidRDefault="00F43492" w:rsidP="001F5055">
      <w:pPr>
        <w:suppressAutoHyphens/>
        <w:jc w:val="both"/>
        <w:rPr>
          <w:sz w:val="24"/>
          <w:szCs w:val="24"/>
        </w:rPr>
      </w:pPr>
    </w:p>
    <w:p w:rsidR="00F43492" w:rsidRDefault="00F43492" w:rsidP="001F5055">
      <w:pPr>
        <w:suppressAutoHyphens/>
        <w:jc w:val="both"/>
        <w:rPr>
          <w:sz w:val="24"/>
          <w:szCs w:val="24"/>
        </w:rPr>
      </w:pPr>
    </w:p>
    <w:p w:rsidR="00F43492" w:rsidRDefault="00F43492" w:rsidP="001F5055">
      <w:pPr>
        <w:suppressAutoHyphens/>
        <w:jc w:val="both"/>
        <w:rPr>
          <w:sz w:val="24"/>
          <w:szCs w:val="24"/>
        </w:rPr>
      </w:pPr>
    </w:p>
    <w:p w:rsidR="00F43492" w:rsidRDefault="00F43492" w:rsidP="001F5055">
      <w:pPr>
        <w:suppressAutoHyphens/>
        <w:jc w:val="both"/>
        <w:rPr>
          <w:sz w:val="24"/>
          <w:szCs w:val="24"/>
        </w:rPr>
      </w:pPr>
    </w:p>
    <w:p w:rsidR="00F43492" w:rsidRDefault="00F43492" w:rsidP="001F5055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F43492" w:rsidRDefault="00F43492" w:rsidP="001F5055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Приложение № 1 </w:t>
      </w:r>
    </w:p>
    <w:p w:rsidR="00F43492" w:rsidRDefault="00F43492" w:rsidP="001F5055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F43492" w:rsidRDefault="00F43492" w:rsidP="001F5055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«Повышение энергетической эффективности </w:t>
      </w:r>
    </w:p>
    <w:p w:rsidR="00F43492" w:rsidRDefault="00F43492" w:rsidP="001F5055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экономики Ширинского района и сокращение </w:t>
      </w:r>
    </w:p>
    <w:p w:rsidR="00F43492" w:rsidRDefault="00F43492" w:rsidP="001F5055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энергетических издержек на 2010-2013 г.г.»</w:t>
      </w:r>
    </w:p>
    <w:p w:rsidR="00F43492" w:rsidRDefault="00F43492" w:rsidP="001F5055">
      <w:pPr>
        <w:widowControl w:val="0"/>
        <w:autoSpaceDE w:val="0"/>
        <w:autoSpaceDN w:val="0"/>
        <w:adjustRightInd w:val="0"/>
        <w:ind w:left="212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 основных мероприятий</w:t>
      </w:r>
    </w:p>
    <w:p w:rsidR="00F43492" w:rsidRDefault="00F43492" w:rsidP="001F5055">
      <w:pPr>
        <w:widowControl w:val="0"/>
        <w:autoSpaceDE w:val="0"/>
        <w:autoSpaceDN w:val="0"/>
        <w:adjustRightInd w:val="0"/>
        <w:ind w:left="2124"/>
        <w:rPr>
          <w:b/>
          <w:bCs/>
          <w:color w:val="000000"/>
          <w:sz w:val="24"/>
          <w:szCs w:val="24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419"/>
        <w:gridCol w:w="1268"/>
        <w:gridCol w:w="12"/>
        <w:gridCol w:w="144"/>
        <w:gridCol w:w="1119"/>
        <w:gridCol w:w="6"/>
        <w:gridCol w:w="134"/>
        <w:gridCol w:w="142"/>
        <w:gridCol w:w="1007"/>
        <w:gridCol w:w="277"/>
        <w:gridCol w:w="6"/>
        <w:gridCol w:w="1134"/>
        <w:gridCol w:w="135"/>
        <w:gridCol w:w="6"/>
        <w:gridCol w:w="852"/>
        <w:gridCol w:w="132"/>
        <w:gridCol w:w="7"/>
        <w:gridCol w:w="855"/>
        <w:gridCol w:w="143"/>
        <w:gridCol w:w="1841"/>
      </w:tblGrid>
      <w:tr w:rsidR="00F43492">
        <w:trPr>
          <w:trHeight w:val="1166"/>
        </w:trPr>
        <w:tc>
          <w:tcPr>
            <w:tcW w:w="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</w:p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5C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905C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ероприя</w:t>
            </w:r>
          </w:p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C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тия</w:t>
            </w:r>
          </w:p>
        </w:tc>
        <w:tc>
          <w:tcPr>
            <w:tcW w:w="61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финансирования по годам, тыс. рублей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</w:t>
            </w:r>
          </w:p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исполнитель,</w:t>
            </w:r>
          </w:p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соисполнитель</w:t>
            </w:r>
          </w:p>
        </w:tc>
      </w:tr>
      <w:tr w:rsidR="00F43492">
        <w:trPr>
          <w:trHeight w:val="1118"/>
        </w:trPr>
        <w:tc>
          <w:tcPr>
            <w:tcW w:w="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905CCA" w:rsidRDefault="00F43492" w:rsidP="00281225">
            <w:pPr>
              <w:spacing w:line="276" w:lineRule="auto"/>
              <w:jc w:val="center"/>
              <w:rPr>
                <w:color w:val="000000"/>
              </w:rPr>
            </w:pPr>
            <w:r w:rsidRPr="00905CCA">
              <w:rPr>
                <w:color w:val="000000"/>
              </w:rPr>
              <w:t>период финансирования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05CCA">
              <w:rPr>
                <w:color w:val="000000"/>
              </w:rPr>
              <w:t>едераль</w:t>
            </w:r>
          </w:p>
          <w:p w:rsidR="00F43492" w:rsidRPr="00905CCA" w:rsidRDefault="00F43492" w:rsidP="00281225">
            <w:pPr>
              <w:spacing w:line="276" w:lineRule="auto"/>
              <w:jc w:val="center"/>
              <w:rPr>
                <w:color w:val="000000"/>
              </w:rPr>
            </w:pPr>
            <w:r w:rsidRPr="00905CCA">
              <w:rPr>
                <w:color w:val="000000"/>
              </w:rPr>
              <w:t>ный бюджет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905CCA">
              <w:rPr>
                <w:color w:val="000000"/>
              </w:rPr>
              <w:t>еспубликан</w:t>
            </w:r>
            <w:r>
              <w:rPr>
                <w:color w:val="000000"/>
              </w:rPr>
              <w:t>с</w:t>
            </w:r>
          </w:p>
          <w:p w:rsidR="00F43492" w:rsidRPr="00905CCA" w:rsidRDefault="00F43492" w:rsidP="00281225">
            <w:pPr>
              <w:spacing w:line="276" w:lineRule="auto"/>
              <w:jc w:val="center"/>
              <w:rPr>
                <w:color w:val="000000"/>
              </w:rPr>
            </w:pPr>
            <w:r w:rsidRPr="00905CCA">
              <w:rPr>
                <w:color w:val="000000"/>
              </w:rPr>
              <w:t>кий бюджет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05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 Ширинский район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color w:val="000000"/>
              </w:rPr>
            </w:pPr>
            <w:r w:rsidRPr="00905CCA">
              <w:rPr>
                <w:color w:val="000000"/>
              </w:rPr>
              <w:t>бюджет поселе</w:t>
            </w:r>
          </w:p>
          <w:p w:rsidR="00F43492" w:rsidRPr="00905CCA" w:rsidRDefault="00F43492" w:rsidP="00281225">
            <w:pPr>
              <w:spacing w:line="276" w:lineRule="auto"/>
              <w:jc w:val="center"/>
              <w:rPr>
                <w:color w:val="000000"/>
              </w:rPr>
            </w:pPr>
            <w:r w:rsidRPr="00905CCA">
              <w:rPr>
                <w:color w:val="000000"/>
              </w:rPr>
              <w:t>ний</w:t>
            </w:r>
          </w:p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43492" w:rsidRPr="00905CCA" w:rsidRDefault="00F43492" w:rsidP="0028122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3492">
        <w:trPr>
          <w:trHeight w:val="630"/>
        </w:trPr>
        <w:tc>
          <w:tcPr>
            <w:tcW w:w="963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F43492" w:rsidRPr="00DF486F" w:rsidRDefault="00F43492" w:rsidP="001F5055">
            <w:pPr>
              <w:pStyle w:val="a0"/>
              <w:numPr>
                <w:ilvl w:val="0"/>
                <w:numId w:val="8"/>
              </w:num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 w:rsidRPr="00DF486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становка приборов учета</w:t>
            </w:r>
          </w:p>
        </w:tc>
      </w:tr>
      <w:tr w:rsidR="00F43492">
        <w:trPr>
          <w:trHeight w:val="345"/>
        </w:trPr>
        <w:tc>
          <w:tcPr>
            <w:tcW w:w="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CC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1.1</w:t>
            </w:r>
          </w:p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5C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приборов учета</w:t>
            </w:r>
          </w:p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486F"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3492" w:rsidRPr="00905CCA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05C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Посления района, Управление образования администрации муниципального образования Ширинский  район</w:t>
            </w:r>
          </w:p>
        </w:tc>
      </w:tr>
      <w:tr w:rsidR="00F43492">
        <w:trPr>
          <w:trHeight w:val="275"/>
        </w:trPr>
        <w:tc>
          <w:tcPr>
            <w:tcW w:w="41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43492" w:rsidRPr="00BE3C35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492" w:rsidRPr="00BE3C35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486F"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F43492">
        <w:trPr>
          <w:trHeight w:val="360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486F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80E1D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2128,9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22,1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105,2</w:t>
            </w:r>
          </w:p>
        </w:tc>
        <w:tc>
          <w:tcPr>
            <w:tcW w:w="1841" w:type="dxa"/>
            <w:vMerge/>
            <w:tcBorders>
              <w:lef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F43492">
        <w:trPr>
          <w:trHeight w:val="285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486F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80E1D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189,5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1841" w:type="dxa"/>
            <w:vMerge/>
            <w:tcBorders>
              <w:lef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F43492">
        <w:trPr>
          <w:trHeight w:val="290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Итого:               2318,4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pStyle w:val="a0"/>
              <w:spacing w:line="276" w:lineRule="auto"/>
              <w:ind w:left="2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pStyle w:val="a0"/>
              <w:spacing w:line="276" w:lineRule="auto"/>
              <w:ind w:left="12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22,1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pStyle w:val="a0"/>
              <w:spacing w:line="276" w:lineRule="auto"/>
              <w:ind w:left="36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115,1</w:t>
            </w:r>
            <w:r w:rsidRPr="007B6AA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</w:t>
            </w:r>
          </w:p>
        </w:tc>
        <w:tc>
          <w:tcPr>
            <w:tcW w:w="1841" w:type="dxa"/>
            <w:vMerge/>
            <w:tcBorders>
              <w:lef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F43492">
        <w:trPr>
          <w:trHeight w:val="486"/>
        </w:trPr>
        <w:tc>
          <w:tcPr>
            <w:tcW w:w="963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2. П</w:t>
            </w:r>
            <w:r w:rsidRPr="00DF48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роведение энергетического обследования </w:t>
            </w:r>
          </w:p>
        </w:tc>
      </w:tr>
      <w:tr w:rsidR="00F43492">
        <w:trPr>
          <w:trHeight w:val="270"/>
        </w:trPr>
        <w:tc>
          <w:tcPr>
            <w:tcW w:w="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905CCA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5C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энергетического обследования  </w:t>
            </w:r>
          </w:p>
          <w:p w:rsidR="00F43492" w:rsidRDefault="00F43492" w:rsidP="0028122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492" w:rsidRPr="006872A1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872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образования администрации муниципального образования Ширинский  район,  управление культуры молодежной политики, спорта и туризма  администрации муниципального образования Ширинский  район, поселения района</w:t>
            </w:r>
          </w:p>
        </w:tc>
      </w:tr>
      <w:tr w:rsidR="00F43492">
        <w:trPr>
          <w:trHeight w:val="225"/>
        </w:trPr>
        <w:tc>
          <w:tcPr>
            <w:tcW w:w="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492" w:rsidRPr="006872A1" w:rsidRDefault="00F43492" w:rsidP="0028122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43492">
        <w:trPr>
          <w:trHeight w:val="405"/>
        </w:trPr>
        <w:tc>
          <w:tcPr>
            <w:tcW w:w="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3195,5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108,4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72,5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492" w:rsidRPr="006872A1" w:rsidRDefault="00F43492" w:rsidP="0028122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43492">
        <w:trPr>
          <w:trHeight w:val="405"/>
        </w:trPr>
        <w:tc>
          <w:tcPr>
            <w:tcW w:w="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A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174,4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9,3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492" w:rsidRPr="006872A1" w:rsidRDefault="00F43492" w:rsidP="0028122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43492">
        <w:trPr>
          <w:trHeight w:val="294"/>
        </w:trPr>
        <w:tc>
          <w:tcPr>
            <w:tcW w:w="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7B6AAB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B648D7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48D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69,9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B648D7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48D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AAB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8,4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81,8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492" w:rsidRPr="006872A1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43492">
        <w:tc>
          <w:tcPr>
            <w:tcW w:w="963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F43492" w:rsidRPr="006872A1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43492">
        <w:tc>
          <w:tcPr>
            <w:tcW w:w="963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F43492" w:rsidRPr="006872A1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F43492" w:rsidRPr="006872A1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3. П</w:t>
            </w:r>
            <w:r w:rsidRPr="006872A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рименение на объектах уличного освещения энергосберегающих технологий</w:t>
            </w:r>
          </w:p>
        </w:tc>
      </w:tr>
      <w:tr w:rsidR="00F43492">
        <w:trPr>
          <w:trHeight w:val="570"/>
        </w:trPr>
        <w:tc>
          <w:tcPr>
            <w:tcW w:w="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9651A8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651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872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светодиодных светильни</w:t>
            </w:r>
          </w:p>
          <w:p w:rsidR="00F43492" w:rsidRPr="006872A1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872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ков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F43492" w:rsidRDefault="00F43492" w:rsidP="0028122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492" w:rsidRPr="006872A1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Администрация МО Ширинский район</w:t>
            </w:r>
          </w:p>
        </w:tc>
      </w:tr>
      <w:tr w:rsidR="00F43492">
        <w:trPr>
          <w:trHeight w:val="505"/>
        </w:trPr>
        <w:tc>
          <w:tcPr>
            <w:tcW w:w="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Pr="006872A1" w:rsidRDefault="00F43492" w:rsidP="0028122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F43492" w:rsidRDefault="00F43492" w:rsidP="0028122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492" w:rsidRPr="006872A1" w:rsidRDefault="00F43492" w:rsidP="00281225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3492">
        <w:trPr>
          <w:trHeight w:val="510"/>
        </w:trPr>
        <w:tc>
          <w:tcPr>
            <w:tcW w:w="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Pr="006872A1" w:rsidRDefault="00F43492" w:rsidP="0028122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F43492" w:rsidRDefault="00F43492" w:rsidP="0028122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492" w:rsidRPr="006872A1" w:rsidRDefault="00F43492" w:rsidP="00281225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3492">
        <w:trPr>
          <w:trHeight w:val="440"/>
        </w:trPr>
        <w:tc>
          <w:tcPr>
            <w:tcW w:w="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Pr="006872A1" w:rsidRDefault="00F43492" w:rsidP="0028122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F43492" w:rsidRDefault="00F43492" w:rsidP="0028122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D69A3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1793,0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492" w:rsidRPr="006872A1" w:rsidRDefault="00F43492" w:rsidP="00281225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3492">
        <w:trPr>
          <w:trHeight w:val="375"/>
        </w:trPr>
        <w:tc>
          <w:tcPr>
            <w:tcW w:w="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Pr="006872A1" w:rsidRDefault="00F43492" w:rsidP="0028122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B6AAB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1793,0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AAB">
              <w:rPr>
                <w:rFonts w:ascii="Times New Roman" w:hAnsi="Times New Roman" w:cs="Times New Roman"/>
                <w:b/>
                <w:bCs/>
                <w:color w:val="000000"/>
              </w:rPr>
              <w:t>93,7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492" w:rsidRPr="006872A1" w:rsidRDefault="00F43492" w:rsidP="00281225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3492">
        <w:trPr>
          <w:trHeight w:val="315"/>
        </w:trPr>
        <w:tc>
          <w:tcPr>
            <w:tcW w:w="963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F43492" w:rsidRPr="006872A1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872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6872A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М</w:t>
            </w:r>
            <w:r w:rsidRPr="006872A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одернизация насосного оборудования с целью экономии энергоресурсов</w:t>
            </w:r>
          </w:p>
        </w:tc>
      </w:tr>
      <w:tr w:rsidR="00F43492">
        <w:trPr>
          <w:trHeight w:val="360"/>
        </w:trPr>
        <w:tc>
          <w:tcPr>
            <w:tcW w:w="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9651A8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651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6872A1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872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Модернизация насосного оборудования с целью экономии энергоре</w:t>
            </w:r>
          </w:p>
          <w:p w:rsidR="00F43492" w:rsidRPr="006872A1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872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сурсов </w:t>
            </w: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F43492" w:rsidRDefault="00F43492" w:rsidP="0028122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492" w:rsidRPr="006872A1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Администрация МО Ширинский район</w:t>
            </w:r>
          </w:p>
        </w:tc>
      </w:tr>
      <w:tr w:rsidR="00F43492">
        <w:trPr>
          <w:trHeight w:val="361"/>
        </w:trPr>
        <w:tc>
          <w:tcPr>
            <w:tcW w:w="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</w:rPr>
            </w:pP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492" w:rsidRPr="006872A1" w:rsidRDefault="00F43492" w:rsidP="0028122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43492">
        <w:trPr>
          <w:trHeight w:val="465"/>
        </w:trPr>
        <w:tc>
          <w:tcPr>
            <w:tcW w:w="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</w:rPr>
            </w:pP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492" w:rsidRPr="006872A1" w:rsidRDefault="00F43492" w:rsidP="0028122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43492">
        <w:trPr>
          <w:trHeight w:val="510"/>
        </w:trPr>
        <w:tc>
          <w:tcPr>
            <w:tcW w:w="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</w:rPr>
            </w:pP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D69A3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39,4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492" w:rsidRPr="006872A1" w:rsidRDefault="00F43492" w:rsidP="0028122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43492">
        <w:trPr>
          <w:trHeight w:val="690"/>
        </w:trPr>
        <w:tc>
          <w:tcPr>
            <w:tcW w:w="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</w:rPr>
            </w:pP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B6AAB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  <w:p w:rsidR="00F43492" w:rsidRPr="007B6AAB" w:rsidRDefault="00F43492" w:rsidP="00281225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10136,0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AAB">
              <w:rPr>
                <w:rFonts w:ascii="Times New Roman" w:hAnsi="Times New Roman" w:cs="Times New Roman"/>
                <w:b/>
                <w:bCs/>
                <w:color w:val="000000"/>
              </w:rPr>
              <w:t>39,4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492" w:rsidRPr="006872A1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43492">
        <w:tc>
          <w:tcPr>
            <w:tcW w:w="963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F43492" w:rsidRPr="006872A1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872A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 М</w:t>
            </w:r>
            <w:r w:rsidRPr="006872A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одернизация объектов генерации тепловой энергии, обеспечивающая теплосбережение</w:t>
            </w:r>
          </w:p>
        </w:tc>
      </w:tr>
      <w:tr w:rsidR="00F43492">
        <w:trPr>
          <w:trHeight w:val="420"/>
        </w:trPr>
        <w:tc>
          <w:tcPr>
            <w:tcW w:w="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9651A8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651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Модерни</w:t>
            </w:r>
          </w:p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зация объектов генерации тепловой энергии, обеспечи</w:t>
            </w:r>
          </w:p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вающая теплосбе</w:t>
            </w:r>
          </w:p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режение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DF486F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43492" w:rsidRPr="006872A1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Администрация МО </w:t>
            </w:r>
            <w:r w:rsidRPr="006872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Ширинский  район.    </w:t>
            </w:r>
          </w:p>
        </w:tc>
      </w:tr>
      <w:tr w:rsidR="00F43492">
        <w:trPr>
          <w:trHeight w:val="285"/>
        </w:trPr>
        <w:tc>
          <w:tcPr>
            <w:tcW w:w="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43492">
        <w:trPr>
          <w:trHeight w:val="330"/>
        </w:trPr>
        <w:tc>
          <w:tcPr>
            <w:tcW w:w="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43492">
        <w:trPr>
          <w:trHeight w:val="390"/>
        </w:trPr>
        <w:tc>
          <w:tcPr>
            <w:tcW w:w="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5320,0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1421,8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43492">
        <w:trPr>
          <w:trHeight w:val="285"/>
        </w:trPr>
        <w:tc>
          <w:tcPr>
            <w:tcW w:w="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AAB"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5320,0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B6AA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1421,8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43492">
        <w:trPr>
          <w:trHeight w:val="315"/>
        </w:trPr>
        <w:tc>
          <w:tcPr>
            <w:tcW w:w="963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left"/>
              <w:rPr>
                <w:rStyle w:val="a1"/>
              </w:rPr>
            </w:pPr>
            <w:r>
              <w:rPr>
                <w:rStyle w:val="a1"/>
              </w:rPr>
              <w:t>6. Модернизация тепловых сетей, обеспечивающая теплосбережение</w:t>
            </w:r>
          </w:p>
        </w:tc>
      </w:tr>
      <w:tr w:rsidR="00F43492">
        <w:trPr>
          <w:trHeight w:val="1691"/>
        </w:trPr>
        <w:tc>
          <w:tcPr>
            <w:tcW w:w="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F43492" w:rsidRPr="009651A8" w:rsidRDefault="00F43492" w:rsidP="00281225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651A8">
              <w:rPr>
                <w:b/>
                <w:bCs/>
                <w:sz w:val="16"/>
                <w:szCs w:val="16"/>
              </w:rPr>
              <w:t>6.1</w:t>
            </w:r>
          </w:p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F43492" w:rsidRPr="00B3185A" w:rsidRDefault="00F43492" w:rsidP="00281225">
            <w:pPr>
              <w:spacing w:line="276" w:lineRule="auto"/>
              <w:jc w:val="center"/>
            </w:pPr>
            <w:r w:rsidRPr="00B3185A">
              <w:t>Модерни</w:t>
            </w:r>
          </w:p>
          <w:p w:rsidR="00F43492" w:rsidRPr="00B3185A" w:rsidRDefault="00F43492" w:rsidP="00281225">
            <w:pPr>
              <w:spacing w:line="276" w:lineRule="auto"/>
              <w:jc w:val="center"/>
            </w:pPr>
            <w:r w:rsidRPr="00B3185A">
              <w:t>зация тепловых сетей, обеспечи</w:t>
            </w:r>
          </w:p>
          <w:p w:rsidR="00F43492" w:rsidRPr="00B3185A" w:rsidRDefault="00F43492" w:rsidP="00281225">
            <w:pPr>
              <w:spacing w:line="276" w:lineRule="auto"/>
              <w:jc w:val="center"/>
            </w:pPr>
            <w:r w:rsidRPr="00B3185A">
              <w:t>вающая теплосбе</w:t>
            </w:r>
          </w:p>
          <w:p w:rsidR="00F43492" w:rsidRDefault="00F43492" w:rsidP="00281225">
            <w:pPr>
              <w:spacing w:line="276" w:lineRule="auto"/>
              <w:jc w:val="center"/>
            </w:pPr>
            <w:r w:rsidRPr="00B3185A">
              <w:t xml:space="preserve">режение </w:t>
            </w:r>
          </w:p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3185A">
              <w:t>по ул.Курортная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rPr>
                <w:sz w:val="24"/>
                <w:szCs w:val="24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43492" w:rsidRDefault="00F43492" w:rsidP="00281225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43492" w:rsidRPr="00905CCA" w:rsidRDefault="00F43492" w:rsidP="00281225">
            <w:pPr>
              <w:pStyle w:val="a0"/>
              <w:spacing w:line="276" w:lineRule="auto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Управление ПЭССТ </w:t>
            </w:r>
          </w:p>
        </w:tc>
      </w:tr>
      <w:tr w:rsidR="00F43492">
        <w:trPr>
          <w:trHeight w:val="525"/>
        </w:trPr>
        <w:tc>
          <w:tcPr>
            <w:tcW w:w="419" w:type="dxa"/>
            <w:vMerge/>
            <w:tcBorders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rPr>
                <w:sz w:val="24"/>
                <w:szCs w:val="24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43492">
        <w:trPr>
          <w:trHeight w:val="555"/>
        </w:trPr>
        <w:tc>
          <w:tcPr>
            <w:tcW w:w="419" w:type="dxa"/>
            <w:vMerge/>
            <w:tcBorders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rPr>
                <w:sz w:val="24"/>
                <w:szCs w:val="24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43492">
        <w:trPr>
          <w:trHeight w:val="1066"/>
        </w:trPr>
        <w:tc>
          <w:tcPr>
            <w:tcW w:w="419" w:type="dxa"/>
            <w:vMerge/>
            <w:tcBorders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2188,0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115,7 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43492">
        <w:trPr>
          <w:trHeight w:val="660"/>
        </w:trPr>
        <w:tc>
          <w:tcPr>
            <w:tcW w:w="4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2" w:rsidRPr="00B3185A" w:rsidRDefault="00F43492" w:rsidP="00281225">
            <w:pPr>
              <w:jc w:val="left"/>
            </w:pPr>
            <w:r w:rsidRPr="00B3185A">
              <w:t>ул.Школьная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2101,0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492" w:rsidRDefault="00F43492" w:rsidP="00281225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9651A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6872A1">
              <w:rPr>
                <w:color w:val="000000"/>
                <w:sz w:val="22"/>
                <w:szCs w:val="22"/>
              </w:rPr>
              <w:t>оселения района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43492">
        <w:trPr>
          <w:trHeight w:val="360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B6AAB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4289,0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7B6AAB" w:rsidRDefault="00F43492" w:rsidP="0028122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226,4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43492">
        <w:trPr>
          <w:trHeight w:val="70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056C94" w:rsidRDefault="00F43492" w:rsidP="0028122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56C94">
              <w:rPr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Pr="00056C94" w:rsidRDefault="00F43492" w:rsidP="0028122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43492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419" w:type="dxa"/>
          </w:tcPr>
          <w:p w:rsidR="00F43492" w:rsidRDefault="00F43492" w:rsidP="00281225">
            <w:pPr>
              <w:jc w:val="left"/>
            </w:pPr>
          </w:p>
        </w:tc>
        <w:tc>
          <w:tcPr>
            <w:tcW w:w="1424" w:type="dxa"/>
            <w:gridSpan w:val="3"/>
          </w:tcPr>
          <w:p w:rsidR="00F43492" w:rsidRDefault="00F43492" w:rsidP="00281225">
            <w:pPr>
              <w:jc w:val="left"/>
            </w:pPr>
          </w:p>
        </w:tc>
        <w:tc>
          <w:tcPr>
            <w:tcW w:w="1125" w:type="dxa"/>
            <w:gridSpan w:val="2"/>
          </w:tcPr>
          <w:p w:rsidR="00F43492" w:rsidRPr="00056C94" w:rsidRDefault="00F43492" w:rsidP="00281225">
            <w:pPr>
              <w:jc w:val="center"/>
              <w:rPr>
                <w:b/>
                <w:bCs/>
                <w:sz w:val="24"/>
                <w:szCs w:val="24"/>
              </w:rPr>
            </w:pPr>
            <w:r w:rsidRPr="00056C94">
              <w:rPr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560" w:type="dxa"/>
            <w:gridSpan w:val="4"/>
          </w:tcPr>
          <w:p w:rsidR="00F43492" w:rsidRDefault="00F43492" w:rsidP="00281225">
            <w:pPr>
              <w:jc w:val="center"/>
            </w:pPr>
          </w:p>
        </w:tc>
        <w:tc>
          <w:tcPr>
            <w:tcW w:w="1275" w:type="dxa"/>
            <w:gridSpan w:val="3"/>
          </w:tcPr>
          <w:p w:rsidR="00F43492" w:rsidRDefault="00F43492" w:rsidP="00281225">
            <w:pPr>
              <w:jc w:val="center"/>
            </w:pPr>
          </w:p>
        </w:tc>
        <w:tc>
          <w:tcPr>
            <w:tcW w:w="990" w:type="dxa"/>
            <w:gridSpan w:val="3"/>
          </w:tcPr>
          <w:p w:rsidR="00F43492" w:rsidRDefault="00F43492" w:rsidP="00281225">
            <w:pPr>
              <w:jc w:val="center"/>
            </w:pPr>
          </w:p>
        </w:tc>
        <w:tc>
          <w:tcPr>
            <w:tcW w:w="862" w:type="dxa"/>
            <w:gridSpan w:val="2"/>
          </w:tcPr>
          <w:p w:rsidR="00F43492" w:rsidRDefault="00F43492" w:rsidP="00281225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:rsidR="00F43492" w:rsidRDefault="00F43492" w:rsidP="00281225">
            <w:pPr>
              <w:jc w:val="left"/>
            </w:pPr>
          </w:p>
        </w:tc>
      </w:tr>
      <w:tr w:rsidR="00F43492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419" w:type="dxa"/>
          </w:tcPr>
          <w:p w:rsidR="00F43492" w:rsidRDefault="00F43492" w:rsidP="00281225">
            <w:pPr>
              <w:jc w:val="left"/>
            </w:pPr>
          </w:p>
        </w:tc>
        <w:tc>
          <w:tcPr>
            <w:tcW w:w="1424" w:type="dxa"/>
            <w:gridSpan w:val="3"/>
          </w:tcPr>
          <w:p w:rsidR="00F43492" w:rsidRDefault="00F43492" w:rsidP="00281225">
            <w:pPr>
              <w:jc w:val="left"/>
            </w:pPr>
          </w:p>
        </w:tc>
        <w:tc>
          <w:tcPr>
            <w:tcW w:w="1125" w:type="dxa"/>
            <w:gridSpan w:val="2"/>
          </w:tcPr>
          <w:p w:rsidR="00F43492" w:rsidRPr="00056C94" w:rsidRDefault="00F43492" w:rsidP="00281225">
            <w:pPr>
              <w:jc w:val="center"/>
              <w:rPr>
                <w:b/>
                <w:bCs/>
                <w:sz w:val="24"/>
                <w:szCs w:val="24"/>
              </w:rPr>
            </w:pPr>
            <w:r w:rsidRPr="00056C94">
              <w:rPr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560" w:type="dxa"/>
            <w:gridSpan w:val="4"/>
          </w:tcPr>
          <w:p w:rsidR="00F43492" w:rsidRPr="00361668" w:rsidRDefault="00F43492" w:rsidP="002812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5324,4</w:t>
            </w:r>
          </w:p>
        </w:tc>
        <w:tc>
          <w:tcPr>
            <w:tcW w:w="1275" w:type="dxa"/>
            <w:gridSpan w:val="3"/>
          </w:tcPr>
          <w:p w:rsidR="00F43492" w:rsidRPr="00361668" w:rsidRDefault="00F43492" w:rsidP="002812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3"/>
          </w:tcPr>
          <w:p w:rsidR="00F43492" w:rsidRPr="00361668" w:rsidRDefault="00F43492" w:rsidP="00281225">
            <w:pPr>
              <w:jc w:val="center"/>
              <w:rPr>
                <w:b/>
                <w:bCs/>
                <w:sz w:val="24"/>
                <w:szCs w:val="24"/>
              </w:rPr>
            </w:pPr>
            <w:r w:rsidRPr="00361668">
              <w:rPr>
                <w:b/>
                <w:bCs/>
                <w:sz w:val="24"/>
                <w:szCs w:val="24"/>
              </w:rPr>
              <w:t>13</w:t>
            </w:r>
            <w:r>
              <w:rPr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62" w:type="dxa"/>
            <w:gridSpan w:val="2"/>
          </w:tcPr>
          <w:p w:rsidR="00F43492" w:rsidRPr="00361668" w:rsidRDefault="00F43492" w:rsidP="002812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177,7</w:t>
            </w:r>
          </w:p>
        </w:tc>
        <w:tc>
          <w:tcPr>
            <w:tcW w:w="1984" w:type="dxa"/>
            <w:gridSpan w:val="2"/>
            <w:vMerge/>
          </w:tcPr>
          <w:p w:rsidR="00F43492" w:rsidRDefault="00F43492" w:rsidP="00281225">
            <w:pPr>
              <w:jc w:val="left"/>
            </w:pPr>
          </w:p>
        </w:tc>
      </w:tr>
      <w:tr w:rsidR="00F43492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5"/>
        </w:trPr>
        <w:tc>
          <w:tcPr>
            <w:tcW w:w="419" w:type="dxa"/>
          </w:tcPr>
          <w:p w:rsidR="00F43492" w:rsidRDefault="00F43492" w:rsidP="00281225">
            <w:pPr>
              <w:jc w:val="left"/>
            </w:pPr>
          </w:p>
        </w:tc>
        <w:tc>
          <w:tcPr>
            <w:tcW w:w="1424" w:type="dxa"/>
            <w:gridSpan w:val="3"/>
          </w:tcPr>
          <w:p w:rsidR="00F43492" w:rsidRDefault="00F43492" w:rsidP="00281225">
            <w:pPr>
              <w:jc w:val="left"/>
            </w:pPr>
          </w:p>
        </w:tc>
        <w:tc>
          <w:tcPr>
            <w:tcW w:w="1125" w:type="dxa"/>
            <w:gridSpan w:val="2"/>
          </w:tcPr>
          <w:p w:rsidR="00F43492" w:rsidRPr="00056C94" w:rsidRDefault="00F43492" w:rsidP="00281225">
            <w:pPr>
              <w:jc w:val="center"/>
              <w:rPr>
                <w:b/>
                <w:bCs/>
                <w:sz w:val="24"/>
                <w:szCs w:val="24"/>
              </w:rPr>
            </w:pPr>
            <w:r w:rsidRPr="00056C94">
              <w:rPr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560" w:type="dxa"/>
            <w:gridSpan w:val="4"/>
          </w:tcPr>
          <w:p w:rsidR="00F43492" w:rsidRPr="00361668" w:rsidRDefault="00F43492" w:rsidP="00281225">
            <w:pPr>
              <w:jc w:val="center"/>
              <w:rPr>
                <w:b/>
                <w:bCs/>
                <w:sz w:val="24"/>
                <w:szCs w:val="24"/>
              </w:rPr>
            </w:pPr>
            <w:r w:rsidRPr="00361668">
              <w:rPr>
                <w:b/>
                <w:bCs/>
                <w:sz w:val="24"/>
                <w:szCs w:val="24"/>
              </w:rPr>
              <w:t>21</w:t>
            </w:r>
            <w:r>
              <w:rPr>
                <w:b/>
                <w:bCs/>
                <w:sz w:val="24"/>
                <w:szCs w:val="24"/>
              </w:rPr>
              <w:t>901,9</w:t>
            </w:r>
          </w:p>
        </w:tc>
        <w:tc>
          <w:tcPr>
            <w:tcW w:w="1275" w:type="dxa"/>
            <w:gridSpan w:val="3"/>
          </w:tcPr>
          <w:p w:rsidR="00F43492" w:rsidRPr="00361668" w:rsidRDefault="00F43492" w:rsidP="002812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3"/>
          </w:tcPr>
          <w:p w:rsidR="00F43492" w:rsidRPr="00361668" w:rsidRDefault="00F43492" w:rsidP="002812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1421,8</w:t>
            </w:r>
          </w:p>
        </w:tc>
        <w:tc>
          <w:tcPr>
            <w:tcW w:w="862" w:type="dxa"/>
            <w:gridSpan w:val="2"/>
          </w:tcPr>
          <w:p w:rsidR="00F43492" w:rsidRPr="00361668" w:rsidRDefault="00F43492" w:rsidP="002812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378,7</w:t>
            </w:r>
          </w:p>
        </w:tc>
        <w:tc>
          <w:tcPr>
            <w:tcW w:w="1984" w:type="dxa"/>
            <w:gridSpan w:val="2"/>
            <w:vMerge/>
          </w:tcPr>
          <w:p w:rsidR="00F43492" w:rsidRDefault="00F43492" w:rsidP="00281225">
            <w:pPr>
              <w:jc w:val="left"/>
            </w:pPr>
          </w:p>
        </w:tc>
      </w:tr>
      <w:tr w:rsidR="00F43492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419" w:type="dxa"/>
          </w:tcPr>
          <w:p w:rsidR="00F43492" w:rsidRDefault="00F43492" w:rsidP="00281225">
            <w:pPr>
              <w:jc w:val="left"/>
            </w:pPr>
          </w:p>
        </w:tc>
        <w:tc>
          <w:tcPr>
            <w:tcW w:w="1424" w:type="dxa"/>
            <w:gridSpan w:val="3"/>
          </w:tcPr>
          <w:p w:rsidR="00F43492" w:rsidRDefault="00F43492" w:rsidP="00281225">
            <w:pPr>
              <w:jc w:val="left"/>
            </w:pPr>
          </w:p>
        </w:tc>
        <w:tc>
          <w:tcPr>
            <w:tcW w:w="1125" w:type="dxa"/>
            <w:gridSpan w:val="2"/>
          </w:tcPr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Всего:</w:t>
            </w:r>
          </w:p>
        </w:tc>
        <w:tc>
          <w:tcPr>
            <w:tcW w:w="1560" w:type="dxa"/>
            <w:gridSpan w:val="4"/>
          </w:tcPr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27226,3</w:t>
            </w:r>
          </w:p>
        </w:tc>
        <w:tc>
          <w:tcPr>
            <w:tcW w:w="1275" w:type="dxa"/>
            <w:gridSpan w:val="3"/>
          </w:tcPr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  <w:gridSpan w:val="3"/>
          </w:tcPr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1552,3</w:t>
            </w:r>
          </w:p>
        </w:tc>
        <w:tc>
          <w:tcPr>
            <w:tcW w:w="862" w:type="dxa"/>
            <w:gridSpan w:val="2"/>
          </w:tcPr>
          <w:p w:rsidR="00F43492" w:rsidRDefault="00F43492" w:rsidP="002812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556,4</w:t>
            </w:r>
          </w:p>
        </w:tc>
        <w:tc>
          <w:tcPr>
            <w:tcW w:w="1984" w:type="dxa"/>
            <w:gridSpan w:val="2"/>
            <w:vMerge/>
          </w:tcPr>
          <w:p w:rsidR="00F43492" w:rsidRDefault="00F43492" w:rsidP="00281225">
            <w:pPr>
              <w:jc w:val="left"/>
            </w:pPr>
          </w:p>
        </w:tc>
      </w:tr>
    </w:tbl>
    <w:p w:rsidR="00F43492" w:rsidRDefault="00F43492" w:rsidP="001F5055">
      <w:pPr>
        <w:jc w:val="left"/>
        <w:sectPr w:rsidR="00F43492" w:rsidSect="001F5055">
          <w:type w:val="oddPage"/>
          <w:pgSz w:w="11906" w:h="16838"/>
          <w:pgMar w:top="1134" w:right="851" w:bottom="1134" w:left="1418" w:header="709" w:footer="709" w:gutter="0"/>
          <w:cols w:space="720"/>
        </w:sect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Default="00F43492" w:rsidP="00FB6D69">
      <w:pPr>
        <w:rPr>
          <w:color w:val="FF0000"/>
          <w:sz w:val="26"/>
          <w:szCs w:val="26"/>
        </w:rPr>
      </w:pPr>
    </w:p>
    <w:p w:rsidR="00F43492" w:rsidRPr="005971E1" w:rsidRDefault="00F43492" w:rsidP="00FB6D69">
      <w:pPr>
        <w:rPr>
          <w:color w:val="FF0000"/>
        </w:rPr>
        <w:sectPr w:rsidR="00F43492" w:rsidRPr="005971E1" w:rsidSect="00777244">
          <w:headerReference w:type="default" r:id="rId7"/>
          <w:footerReference w:type="default" r:id="rId8"/>
          <w:type w:val="oddPage"/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  <w:r>
        <w:rPr>
          <w:color w:val="FF0000"/>
          <w:sz w:val="26"/>
          <w:szCs w:val="26"/>
        </w:rPr>
        <w:t xml:space="preserve"> </w:t>
      </w:r>
    </w:p>
    <w:p w:rsidR="00F43492" w:rsidRPr="00807377" w:rsidRDefault="00F43492" w:rsidP="00FF15C7">
      <w:pPr>
        <w:pStyle w:val="Heading1"/>
        <w:suppressAutoHyphens/>
        <w:jc w:val="center"/>
        <w:rPr>
          <w:b/>
          <w:bCs/>
        </w:rPr>
      </w:pPr>
      <w:r w:rsidRPr="00807377">
        <w:rPr>
          <w:b/>
          <w:bCs/>
        </w:rPr>
        <w:t>Экономия электрической и тепловой энергии</w:t>
      </w:r>
      <w:bookmarkEnd w:id="11"/>
    </w:p>
    <w:p w:rsidR="00F43492" w:rsidRDefault="00F43492" w:rsidP="00FB6D69">
      <w:pPr>
        <w:pStyle w:val="Heading1"/>
        <w:suppressAutoHyphens/>
      </w:pPr>
      <w:r w:rsidRPr="00807377">
        <w:t xml:space="preserve">                                                                                   </w:t>
      </w:r>
      <w:r>
        <w:t xml:space="preserve">                          </w:t>
      </w:r>
      <w:r w:rsidRPr="00807377">
        <w:t xml:space="preserve">  </w:t>
      </w:r>
      <w:r w:rsidRPr="00807377">
        <w:tab/>
        <w:t xml:space="preserve"> Приложение </w:t>
      </w:r>
      <w:r>
        <w:t>№ 2</w:t>
      </w:r>
    </w:p>
    <w:p w:rsidR="00F43492" w:rsidRPr="00807377" w:rsidRDefault="00F43492" w:rsidP="00FB6D69">
      <w:pPr>
        <w:pStyle w:val="Heading1"/>
        <w:suppressAutoHyphens/>
      </w:pPr>
      <w:r>
        <w:t xml:space="preserve">                                                                     к     районной </w:t>
      </w:r>
      <w:r w:rsidRPr="00807377">
        <w:t xml:space="preserve"> программе          </w:t>
      </w:r>
    </w:p>
    <w:p w:rsidR="00F43492" w:rsidRPr="00807377" w:rsidRDefault="00F43492" w:rsidP="00FB6D69">
      <w:pPr>
        <w:tabs>
          <w:tab w:val="left" w:pos="11565"/>
          <w:tab w:val="right" w:pos="14570"/>
        </w:tabs>
        <w:suppressAutoHyphens/>
        <w:rPr>
          <w:sz w:val="24"/>
          <w:szCs w:val="24"/>
        </w:rPr>
      </w:pPr>
      <w:r w:rsidRPr="00807377">
        <w:rPr>
          <w:sz w:val="24"/>
          <w:szCs w:val="24"/>
        </w:rPr>
        <w:t xml:space="preserve">                                                                                                                                  «Повышение энергетической эффективности </w:t>
      </w:r>
    </w:p>
    <w:p w:rsidR="00F43492" w:rsidRDefault="00F43492" w:rsidP="00FB6D69">
      <w:pPr>
        <w:tabs>
          <w:tab w:val="left" w:pos="11565"/>
          <w:tab w:val="right" w:pos="14570"/>
        </w:tabs>
        <w:suppressAutoHyphens/>
        <w:rPr>
          <w:sz w:val="24"/>
          <w:szCs w:val="24"/>
        </w:rPr>
      </w:pPr>
      <w:r w:rsidRPr="00807377">
        <w:rPr>
          <w:sz w:val="24"/>
          <w:szCs w:val="24"/>
        </w:rPr>
        <w:t xml:space="preserve">                                                                                                                         экономики Ширинского района</w:t>
      </w:r>
      <w:r>
        <w:rPr>
          <w:sz w:val="24"/>
          <w:szCs w:val="24"/>
        </w:rPr>
        <w:t xml:space="preserve"> и</w:t>
      </w:r>
    </w:p>
    <w:p w:rsidR="00F43492" w:rsidRPr="00807377" w:rsidRDefault="00F43492" w:rsidP="00FB6D69">
      <w:pPr>
        <w:tabs>
          <w:tab w:val="left" w:pos="11565"/>
          <w:tab w:val="right" w:pos="1457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сокращение энергетических издержек  на 2010-2013</w:t>
      </w:r>
      <w:r w:rsidRPr="00807377">
        <w:rPr>
          <w:sz w:val="24"/>
          <w:szCs w:val="24"/>
        </w:rPr>
        <w:t xml:space="preserve"> г.г.»        </w:t>
      </w:r>
    </w:p>
    <w:tbl>
      <w:tblPr>
        <w:tblW w:w="1343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7"/>
        <w:gridCol w:w="1839"/>
        <w:gridCol w:w="1560"/>
        <w:gridCol w:w="2835"/>
        <w:gridCol w:w="1701"/>
        <w:gridCol w:w="1559"/>
        <w:gridCol w:w="1701"/>
        <w:gridCol w:w="1701"/>
      </w:tblGrid>
      <w:tr w:rsidR="00F43492" w:rsidRPr="00807377">
        <w:trPr>
          <w:cantSplit/>
          <w:trHeight w:val="276"/>
        </w:trPr>
        <w:tc>
          <w:tcPr>
            <w:tcW w:w="537" w:type="dxa"/>
            <w:vMerge w:val="restart"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№</w:t>
            </w:r>
          </w:p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п/п</w:t>
            </w:r>
          </w:p>
        </w:tc>
        <w:tc>
          <w:tcPr>
            <w:tcW w:w="1839" w:type="dxa"/>
            <w:vMerge w:val="restart"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Наименование</w:t>
            </w:r>
          </w:p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показателя</w:t>
            </w:r>
          </w:p>
        </w:tc>
        <w:tc>
          <w:tcPr>
            <w:tcW w:w="1560" w:type="dxa"/>
            <w:vMerge w:val="restart"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Единица</w:t>
            </w:r>
          </w:p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измерения</w:t>
            </w:r>
          </w:p>
        </w:tc>
        <w:tc>
          <w:tcPr>
            <w:tcW w:w="2835" w:type="dxa"/>
            <w:vMerge w:val="restart"/>
          </w:tcPr>
          <w:p w:rsidR="00F43492" w:rsidRPr="00807377" w:rsidRDefault="00F43492" w:rsidP="00F46361">
            <w:pPr>
              <w:pStyle w:val="bodytext"/>
              <w:suppressAutoHyphens/>
              <w:spacing w:before="240" w:beforeAutospacing="0" w:after="0" w:afterAutospacing="0"/>
              <w:jc w:val="center"/>
              <w:rPr>
                <w:lang w:val="ru-RU" w:eastAsia="ru-RU"/>
              </w:rPr>
            </w:pPr>
            <w:r w:rsidRPr="00807377">
              <w:rPr>
                <w:lang w:val="ru-RU" w:eastAsia="ru-RU"/>
              </w:rPr>
              <w:t>2010-20</w:t>
            </w:r>
            <w:r>
              <w:rPr>
                <w:lang w:val="ru-RU" w:eastAsia="ru-RU"/>
              </w:rPr>
              <w:t>13</w:t>
            </w:r>
            <w:r w:rsidRPr="00807377">
              <w:rPr>
                <w:lang w:val="ru-RU" w:eastAsia="ru-RU"/>
              </w:rPr>
              <w:t>годы</w:t>
            </w:r>
          </w:p>
        </w:tc>
        <w:tc>
          <w:tcPr>
            <w:tcW w:w="6660" w:type="dxa"/>
            <w:gridSpan w:val="4"/>
          </w:tcPr>
          <w:p w:rsidR="00F43492" w:rsidRPr="00F46361" w:rsidRDefault="00F43492">
            <w:pPr>
              <w:spacing w:after="200" w:line="276" w:lineRule="auto"/>
              <w:jc w:val="left"/>
              <w:rPr>
                <w:sz w:val="24"/>
                <w:szCs w:val="24"/>
              </w:rPr>
            </w:pPr>
            <w:r w:rsidRPr="00F46361">
              <w:rPr>
                <w:sz w:val="24"/>
                <w:szCs w:val="24"/>
              </w:rPr>
              <w:t xml:space="preserve">                           Годы</w:t>
            </w:r>
          </w:p>
        </w:tc>
      </w:tr>
      <w:tr w:rsidR="00F43492" w:rsidRPr="00807377">
        <w:trPr>
          <w:cantSplit/>
        </w:trPr>
        <w:tc>
          <w:tcPr>
            <w:tcW w:w="537" w:type="dxa"/>
            <w:vMerge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2010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2011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2012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2013</w:t>
            </w:r>
          </w:p>
        </w:tc>
      </w:tr>
      <w:tr w:rsidR="00F43492" w:rsidRPr="00807377">
        <w:tc>
          <w:tcPr>
            <w:tcW w:w="537" w:type="dxa"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1.</w:t>
            </w:r>
          </w:p>
        </w:tc>
        <w:tc>
          <w:tcPr>
            <w:tcW w:w="1839" w:type="dxa"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Прогноз потребления без энергосберегающей составляющей</w:t>
            </w:r>
          </w:p>
        </w:tc>
        <w:tc>
          <w:tcPr>
            <w:tcW w:w="1560" w:type="dxa"/>
            <w:vAlign w:val="center"/>
          </w:tcPr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млн. кВт.ч</w:t>
            </w: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тыс.Гкал</w:t>
            </w:r>
          </w:p>
        </w:tc>
        <w:tc>
          <w:tcPr>
            <w:tcW w:w="2835" w:type="dxa"/>
            <w:vAlign w:val="center"/>
          </w:tcPr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22,82</w:t>
            </w: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68,52</w:t>
            </w:r>
          </w:p>
        </w:tc>
        <w:tc>
          <w:tcPr>
            <w:tcW w:w="1701" w:type="dxa"/>
            <w:vAlign w:val="center"/>
          </w:tcPr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5,705</w:t>
            </w: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17,131</w:t>
            </w:r>
          </w:p>
        </w:tc>
        <w:tc>
          <w:tcPr>
            <w:tcW w:w="1559" w:type="dxa"/>
            <w:vAlign w:val="center"/>
          </w:tcPr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5,705</w:t>
            </w: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17,131</w:t>
            </w:r>
          </w:p>
        </w:tc>
        <w:tc>
          <w:tcPr>
            <w:tcW w:w="1701" w:type="dxa"/>
            <w:vAlign w:val="center"/>
          </w:tcPr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5,705</w:t>
            </w: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17,131</w:t>
            </w:r>
          </w:p>
        </w:tc>
        <w:tc>
          <w:tcPr>
            <w:tcW w:w="1701" w:type="dxa"/>
            <w:vAlign w:val="center"/>
          </w:tcPr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5,705</w:t>
            </w: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17,131</w:t>
            </w:r>
          </w:p>
        </w:tc>
      </w:tr>
      <w:tr w:rsidR="00F43492" w:rsidRPr="00807377">
        <w:tc>
          <w:tcPr>
            <w:tcW w:w="537" w:type="dxa"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2.</w:t>
            </w:r>
          </w:p>
        </w:tc>
        <w:tc>
          <w:tcPr>
            <w:tcW w:w="1839" w:type="dxa"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Прогноз потребления с учётом энергосберегающей составляющей</w:t>
            </w:r>
          </w:p>
        </w:tc>
        <w:tc>
          <w:tcPr>
            <w:tcW w:w="1560" w:type="dxa"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млн. кВт.ч</w:t>
            </w:r>
          </w:p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</w:p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тыс.Гкал.</w:t>
            </w:r>
          </w:p>
        </w:tc>
        <w:tc>
          <w:tcPr>
            <w:tcW w:w="2835" w:type="dxa"/>
            <w:vAlign w:val="center"/>
          </w:tcPr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22,81</w:t>
            </w: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60,584</w:t>
            </w:r>
          </w:p>
        </w:tc>
        <w:tc>
          <w:tcPr>
            <w:tcW w:w="1701" w:type="dxa"/>
            <w:vAlign w:val="center"/>
          </w:tcPr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5,705</w:t>
            </w: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15,846</w:t>
            </w:r>
          </w:p>
        </w:tc>
        <w:tc>
          <w:tcPr>
            <w:tcW w:w="1559" w:type="dxa"/>
            <w:vAlign w:val="center"/>
          </w:tcPr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5,533</w:t>
            </w: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15,370</w:t>
            </w:r>
          </w:p>
        </w:tc>
        <w:tc>
          <w:tcPr>
            <w:tcW w:w="1701" w:type="dxa"/>
            <w:vAlign w:val="center"/>
          </w:tcPr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5,367</w:t>
            </w: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14,908</w:t>
            </w: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5,205</w:t>
            </w: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14,460</w:t>
            </w:r>
          </w:p>
        </w:tc>
      </w:tr>
      <w:tr w:rsidR="00F43492" w:rsidRPr="00807377">
        <w:tc>
          <w:tcPr>
            <w:tcW w:w="537" w:type="dxa"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3.</w:t>
            </w:r>
          </w:p>
        </w:tc>
        <w:tc>
          <w:tcPr>
            <w:tcW w:w="1839" w:type="dxa"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 xml:space="preserve">Общее снижение </w:t>
            </w:r>
          </w:p>
        </w:tc>
        <w:tc>
          <w:tcPr>
            <w:tcW w:w="1560" w:type="dxa"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млн. кВт.ч</w:t>
            </w:r>
          </w:p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</w:p>
          <w:p w:rsidR="00F43492" w:rsidRPr="00807377" w:rsidRDefault="00F43492" w:rsidP="00FB6D69">
            <w:pPr>
              <w:pStyle w:val="bodytext"/>
              <w:suppressAutoHyphens/>
              <w:spacing w:before="0" w:beforeAutospacing="0" w:after="0" w:afterAutospacing="0"/>
              <w:jc w:val="left"/>
              <w:rPr>
                <w:lang w:val="ru-RU" w:eastAsia="ru-RU"/>
              </w:rPr>
            </w:pPr>
            <w:r w:rsidRPr="00807377">
              <w:rPr>
                <w:lang w:val="ru-RU" w:eastAsia="ru-RU"/>
              </w:rPr>
              <w:t>тыс.Гкал.</w:t>
            </w:r>
          </w:p>
        </w:tc>
        <w:tc>
          <w:tcPr>
            <w:tcW w:w="2835" w:type="dxa"/>
            <w:vAlign w:val="center"/>
          </w:tcPr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1,01</w:t>
            </w: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43492" w:rsidRPr="00807377" w:rsidRDefault="00F43492" w:rsidP="00F4636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7,94</w:t>
            </w:r>
          </w:p>
        </w:tc>
        <w:tc>
          <w:tcPr>
            <w:tcW w:w="1701" w:type="dxa"/>
            <w:vAlign w:val="center"/>
          </w:tcPr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0,0</w:t>
            </w: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1,285</w:t>
            </w:r>
          </w:p>
        </w:tc>
        <w:tc>
          <w:tcPr>
            <w:tcW w:w="1559" w:type="dxa"/>
            <w:vAlign w:val="center"/>
          </w:tcPr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0,172</w:t>
            </w: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1,761</w:t>
            </w:r>
          </w:p>
        </w:tc>
        <w:tc>
          <w:tcPr>
            <w:tcW w:w="1701" w:type="dxa"/>
            <w:vAlign w:val="center"/>
          </w:tcPr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0,338</w:t>
            </w: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2,223</w:t>
            </w:r>
          </w:p>
        </w:tc>
        <w:tc>
          <w:tcPr>
            <w:tcW w:w="1701" w:type="dxa"/>
            <w:vAlign w:val="center"/>
          </w:tcPr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0,500</w:t>
            </w: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43492" w:rsidRPr="00807377" w:rsidRDefault="00F43492" w:rsidP="00FB6D69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2,671</w:t>
            </w:r>
          </w:p>
        </w:tc>
      </w:tr>
    </w:tbl>
    <w:p w:rsidR="00F43492" w:rsidRPr="00807377" w:rsidRDefault="00F43492" w:rsidP="00FB6D69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  <w:r w:rsidRPr="00807377">
        <w:rPr>
          <w:b/>
          <w:bCs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F43492" w:rsidRPr="00807377" w:rsidRDefault="00F43492" w:rsidP="00FB6D69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F43492" w:rsidRPr="00807377" w:rsidRDefault="00F43492" w:rsidP="00FB6D69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F43492" w:rsidRPr="00807377" w:rsidRDefault="00F43492" w:rsidP="00FB6D69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F43492" w:rsidRPr="00807377" w:rsidRDefault="00F43492" w:rsidP="00FB6D69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F43492" w:rsidRPr="00807377" w:rsidRDefault="00F43492" w:rsidP="00FB6D69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F43492" w:rsidRPr="00807377" w:rsidRDefault="00F43492" w:rsidP="00FB6D69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F43492" w:rsidRPr="00807377" w:rsidRDefault="00F43492" w:rsidP="00FB6D69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F43492" w:rsidRPr="00807377" w:rsidRDefault="00F43492" w:rsidP="00FB6D69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F43492" w:rsidRPr="00807377" w:rsidRDefault="00F43492" w:rsidP="0023094B">
      <w:pPr>
        <w:pStyle w:val="Heading1"/>
        <w:suppressAutoHyphens/>
        <w:jc w:val="both"/>
        <w:rPr>
          <w:b/>
          <w:bCs/>
        </w:rPr>
      </w:pPr>
      <w:r w:rsidRPr="00807377">
        <w:rPr>
          <w:b/>
          <w:bCs/>
        </w:rPr>
        <w:t xml:space="preserve">                                                                       </w:t>
      </w:r>
      <w:r w:rsidRPr="00807377">
        <w:t xml:space="preserve">                   </w:t>
      </w:r>
      <w:r w:rsidRPr="00807377">
        <w:rPr>
          <w:b/>
          <w:bCs/>
        </w:rPr>
        <w:t xml:space="preserve">Экономия  воды                                                                                             </w:t>
      </w:r>
    </w:p>
    <w:p w:rsidR="00F43492" w:rsidRDefault="00F43492" w:rsidP="00FB6D69">
      <w:pPr>
        <w:pStyle w:val="Heading1"/>
        <w:suppressAutoHyphens/>
      </w:pPr>
      <w:r w:rsidRPr="00807377">
        <w:t xml:space="preserve">                                                                                                                            Приложение</w:t>
      </w:r>
      <w:r>
        <w:t xml:space="preserve"> №</w:t>
      </w:r>
      <w:r w:rsidRPr="00807377">
        <w:t xml:space="preserve"> </w:t>
      </w:r>
      <w:r>
        <w:t>3</w:t>
      </w:r>
    </w:p>
    <w:p w:rsidR="00F43492" w:rsidRPr="00807377" w:rsidRDefault="00F43492" w:rsidP="00FB6D69">
      <w:pPr>
        <w:pStyle w:val="Heading1"/>
        <w:suppressAutoHyphens/>
      </w:pPr>
      <w:r>
        <w:t xml:space="preserve">                                                                          к районной</w:t>
      </w:r>
      <w:r w:rsidRPr="00807377">
        <w:t xml:space="preserve"> программе          </w:t>
      </w:r>
    </w:p>
    <w:p w:rsidR="00F43492" w:rsidRPr="00807377" w:rsidRDefault="00F43492" w:rsidP="00FB6D69">
      <w:pPr>
        <w:tabs>
          <w:tab w:val="left" w:pos="11565"/>
          <w:tab w:val="right" w:pos="14570"/>
        </w:tabs>
        <w:suppressAutoHyphens/>
        <w:rPr>
          <w:sz w:val="24"/>
          <w:szCs w:val="24"/>
        </w:rPr>
      </w:pPr>
      <w:r w:rsidRPr="00807377">
        <w:rPr>
          <w:sz w:val="24"/>
          <w:szCs w:val="24"/>
        </w:rPr>
        <w:t xml:space="preserve">                                                                                                                                  «Повышение энергетической эффективности </w:t>
      </w:r>
    </w:p>
    <w:p w:rsidR="00F43492" w:rsidRDefault="00F43492" w:rsidP="00FB6D69">
      <w:pPr>
        <w:tabs>
          <w:tab w:val="left" w:pos="11565"/>
          <w:tab w:val="right" w:pos="14570"/>
        </w:tabs>
        <w:suppressAutoHyphens/>
        <w:rPr>
          <w:sz w:val="24"/>
          <w:szCs w:val="24"/>
        </w:rPr>
      </w:pPr>
      <w:r w:rsidRPr="00807377">
        <w:rPr>
          <w:sz w:val="24"/>
          <w:szCs w:val="24"/>
        </w:rPr>
        <w:t xml:space="preserve">                                                                                                                         экономики Ширинского района</w:t>
      </w:r>
      <w:r>
        <w:rPr>
          <w:sz w:val="24"/>
          <w:szCs w:val="24"/>
        </w:rPr>
        <w:t xml:space="preserve"> и</w:t>
      </w:r>
    </w:p>
    <w:p w:rsidR="00F43492" w:rsidRPr="00807377" w:rsidRDefault="00F43492" w:rsidP="00FB6D69">
      <w:pPr>
        <w:tabs>
          <w:tab w:val="left" w:pos="11565"/>
          <w:tab w:val="right" w:pos="1457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сокращение энергетических издержек  на 2010-2013</w:t>
      </w:r>
      <w:r w:rsidRPr="00807377">
        <w:rPr>
          <w:sz w:val="24"/>
          <w:szCs w:val="24"/>
        </w:rPr>
        <w:t xml:space="preserve"> г.г.»        </w:t>
      </w:r>
    </w:p>
    <w:p w:rsidR="00F43492" w:rsidRPr="00807377" w:rsidRDefault="00F43492" w:rsidP="00A9744A">
      <w:pPr>
        <w:tabs>
          <w:tab w:val="left" w:pos="11565"/>
          <w:tab w:val="right" w:pos="14570"/>
        </w:tabs>
        <w:suppressAutoHyphens/>
        <w:rPr>
          <w:sz w:val="24"/>
          <w:szCs w:val="24"/>
        </w:rPr>
      </w:pPr>
      <w:r w:rsidRPr="00807377">
        <w:rPr>
          <w:sz w:val="24"/>
          <w:szCs w:val="24"/>
        </w:rPr>
        <w:t xml:space="preserve"> </w:t>
      </w:r>
      <w:r w:rsidRPr="00807377">
        <w:rPr>
          <w:sz w:val="24"/>
          <w:szCs w:val="24"/>
        </w:rPr>
        <w:tab/>
        <w:t xml:space="preserve"> </w:t>
      </w:r>
    </w:p>
    <w:tbl>
      <w:tblPr>
        <w:tblW w:w="1343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3"/>
        <w:gridCol w:w="1832"/>
        <w:gridCol w:w="1132"/>
        <w:gridCol w:w="236"/>
        <w:gridCol w:w="778"/>
        <w:gridCol w:w="2268"/>
        <w:gridCol w:w="2410"/>
        <w:gridCol w:w="2268"/>
        <w:gridCol w:w="2126"/>
      </w:tblGrid>
      <w:tr w:rsidR="00F43492" w:rsidRPr="00807377">
        <w:trPr>
          <w:cantSplit/>
        </w:trPr>
        <w:tc>
          <w:tcPr>
            <w:tcW w:w="383" w:type="dxa"/>
            <w:vMerge w:val="restart"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№</w:t>
            </w:r>
          </w:p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п/п</w:t>
            </w:r>
          </w:p>
        </w:tc>
        <w:tc>
          <w:tcPr>
            <w:tcW w:w="1832" w:type="dxa"/>
            <w:vMerge w:val="restart"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Наименование</w:t>
            </w:r>
          </w:p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показателя</w:t>
            </w:r>
          </w:p>
        </w:tc>
        <w:tc>
          <w:tcPr>
            <w:tcW w:w="1132" w:type="dxa"/>
            <w:tcBorders>
              <w:right w:val="nil"/>
            </w:tcBorders>
          </w:tcPr>
          <w:p w:rsidR="00F43492" w:rsidRPr="00807377" w:rsidRDefault="00F43492" w:rsidP="00FB6D69">
            <w:pPr>
              <w:pStyle w:val="bodytext"/>
              <w:suppressAutoHyphens/>
              <w:spacing w:before="240" w:after="0"/>
              <w:jc w:val="left"/>
              <w:rPr>
                <w:lang w:val="ru-RU" w:eastAsia="ru-RU"/>
              </w:rPr>
            </w:pPr>
          </w:p>
        </w:tc>
        <w:tc>
          <w:tcPr>
            <w:tcW w:w="10086" w:type="dxa"/>
            <w:gridSpan w:val="6"/>
            <w:tcBorders>
              <w:left w:val="nil"/>
            </w:tcBorders>
          </w:tcPr>
          <w:p w:rsidR="00F43492" w:rsidRPr="00F46361" w:rsidRDefault="00F43492" w:rsidP="00F4636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46361">
              <w:rPr>
                <w:sz w:val="24"/>
                <w:szCs w:val="24"/>
              </w:rPr>
              <w:t>Годы</w:t>
            </w:r>
          </w:p>
        </w:tc>
      </w:tr>
      <w:tr w:rsidR="00F43492" w:rsidRPr="008D791B">
        <w:trPr>
          <w:cantSplit/>
        </w:trPr>
        <w:tc>
          <w:tcPr>
            <w:tcW w:w="383" w:type="dxa"/>
            <w:vMerge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right w:val="nil"/>
            </w:tcBorders>
            <w:vAlign w:val="center"/>
          </w:tcPr>
          <w:p w:rsidR="00F43492" w:rsidRPr="00807377" w:rsidRDefault="00F43492" w:rsidP="00D66446">
            <w:pPr>
              <w:rPr>
                <w:sz w:val="24"/>
                <w:szCs w:val="24"/>
              </w:rPr>
            </w:pPr>
            <w:r>
              <w:t xml:space="preserve">                                      2010-2013</w:t>
            </w:r>
          </w:p>
        </w:tc>
        <w:tc>
          <w:tcPr>
            <w:tcW w:w="778" w:type="dxa"/>
            <w:tcBorders>
              <w:left w:val="nil"/>
            </w:tcBorders>
            <w:vAlign w:val="center"/>
          </w:tcPr>
          <w:p w:rsidR="00F43492" w:rsidRPr="00807377" w:rsidRDefault="00F43492" w:rsidP="00D6644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F43492" w:rsidRPr="00807377" w:rsidRDefault="00F43492" w:rsidP="00F46361">
            <w:pPr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F43492" w:rsidRPr="00807377" w:rsidRDefault="00F43492" w:rsidP="00DA5E9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2268" w:type="dxa"/>
            <w:vAlign w:val="center"/>
          </w:tcPr>
          <w:p w:rsidR="00F43492" w:rsidRPr="00807377" w:rsidRDefault="00F43492" w:rsidP="00D66446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F43492" w:rsidRPr="00807377" w:rsidRDefault="00F43492" w:rsidP="00D6644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:rsidR="00F43492" w:rsidRPr="00807377">
        <w:trPr>
          <w:trHeight w:val="972"/>
        </w:trPr>
        <w:tc>
          <w:tcPr>
            <w:tcW w:w="383" w:type="dxa"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1.</w:t>
            </w:r>
          </w:p>
        </w:tc>
        <w:tc>
          <w:tcPr>
            <w:tcW w:w="1832" w:type="dxa"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 xml:space="preserve">Прогноз потребления без энергосберегающей составляющей </w:t>
            </w:r>
          </w:p>
        </w:tc>
        <w:tc>
          <w:tcPr>
            <w:tcW w:w="2146" w:type="dxa"/>
            <w:gridSpan w:val="3"/>
            <w:vAlign w:val="bottom"/>
          </w:tcPr>
          <w:p w:rsidR="00F43492" w:rsidRPr="00807377" w:rsidRDefault="00F43492" w:rsidP="00ED346B">
            <w:pPr>
              <w:suppressAutoHyphens/>
              <w:jc w:val="both"/>
              <w:rPr>
                <w:sz w:val="24"/>
                <w:szCs w:val="24"/>
              </w:rPr>
            </w:pPr>
          </w:p>
          <w:p w:rsidR="00F43492" w:rsidRPr="00807377" w:rsidRDefault="00F43492" w:rsidP="00ED346B">
            <w:pPr>
              <w:suppressAutoHyphens/>
              <w:jc w:val="both"/>
              <w:rPr>
                <w:sz w:val="24"/>
                <w:szCs w:val="24"/>
              </w:rPr>
            </w:pPr>
          </w:p>
          <w:p w:rsidR="00F43492" w:rsidRPr="00807377" w:rsidRDefault="00F43492" w:rsidP="00ED346B">
            <w:pPr>
              <w:suppressAutoHyphens/>
              <w:jc w:val="both"/>
              <w:rPr>
                <w:sz w:val="24"/>
                <w:szCs w:val="24"/>
              </w:rPr>
            </w:pPr>
          </w:p>
          <w:p w:rsidR="00F43492" w:rsidRPr="00807377" w:rsidRDefault="00F43492" w:rsidP="00F46361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32117,85</w:t>
            </w:r>
          </w:p>
          <w:p w:rsidR="00F43492" w:rsidRPr="00807377" w:rsidRDefault="00F43492" w:rsidP="00F46361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43492" w:rsidRPr="00807377" w:rsidRDefault="00F43492" w:rsidP="00ED346B">
            <w:pPr>
              <w:suppressAutoHyphens/>
              <w:jc w:val="both"/>
              <w:rPr>
                <w:sz w:val="24"/>
                <w:szCs w:val="24"/>
              </w:rPr>
            </w:pPr>
          </w:p>
          <w:p w:rsidR="00F43492" w:rsidRPr="00807377" w:rsidRDefault="00F43492" w:rsidP="00ED346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43492" w:rsidRPr="00807377" w:rsidRDefault="00F43492" w:rsidP="00995726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 xml:space="preserve">32117,85 </w:t>
            </w:r>
          </w:p>
        </w:tc>
        <w:tc>
          <w:tcPr>
            <w:tcW w:w="2410" w:type="dxa"/>
            <w:vAlign w:val="center"/>
          </w:tcPr>
          <w:p w:rsidR="00F43492" w:rsidRPr="00807377" w:rsidRDefault="00F43492" w:rsidP="00995726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 xml:space="preserve">32117,85 </w:t>
            </w:r>
          </w:p>
        </w:tc>
        <w:tc>
          <w:tcPr>
            <w:tcW w:w="2268" w:type="dxa"/>
            <w:vAlign w:val="center"/>
          </w:tcPr>
          <w:p w:rsidR="00F43492" w:rsidRPr="00807377" w:rsidRDefault="00F43492" w:rsidP="00995726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 xml:space="preserve">32117,85 </w:t>
            </w:r>
          </w:p>
        </w:tc>
        <w:tc>
          <w:tcPr>
            <w:tcW w:w="2126" w:type="dxa"/>
            <w:vAlign w:val="center"/>
          </w:tcPr>
          <w:p w:rsidR="00F43492" w:rsidRPr="00807377" w:rsidRDefault="00F43492" w:rsidP="00D6644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32117,85</w:t>
            </w:r>
          </w:p>
        </w:tc>
      </w:tr>
      <w:tr w:rsidR="00F43492" w:rsidRPr="00807377">
        <w:tc>
          <w:tcPr>
            <w:tcW w:w="383" w:type="dxa"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2.</w:t>
            </w:r>
          </w:p>
        </w:tc>
        <w:tc>
          <w:tcPr>
            <w:tcW w:w="1832" w:type="dxa"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Прогноз потребления с учётом энергосберегающей составляющей</w:t>
            </w:r>
          </w:p>
        </w:tc>
        <w:tc>
          <w:tcPr>
            <w:tcW w:w="2146" w:type="dxa"/>
            <w:gridSpan w:val="3"/>
            <w:vAlign w:val="center"/>
          </w:tcPr>
          <w:p w:rsidR="00F43492" w:rsidRPr="00807377" w:rsidRDefault="00F43492" w:rsidP="00995726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 xml:space="preserve"> 32117,85</w:t>
            </w:r>
          </w:p>
        </w:tc>
        <w:tc>
          <w:tcPr>
            <w:tcW w:w="2268" w:type="dxa"/>
            <w:vAlign w:val="center"/>
          </w:tcPr>
          <w:p w:rsidR="00F43492" w:rsidRPr="00807377" w:rsidRDefault="00F43492" w:rsidP="00995726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43492" w:rsidRPr="00807377" w:rsidRDefault="00F43492" w:rsidP="00995726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 xml:space="preserve">31154,31 </w:t>
            </w:r>
          </w:p>
          <w:p w:rsidR="00F43492" w:rsidRPr="00807377" w:rsidRDefault="00F43492" w:rsidP="0099572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43492" w:rsidRPr="00807377" w:rsidRDefault="00F43492" w:rsidP="00995726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 xml:space="preserve">30219,68 </w:t>
            </w:r>
          </w:p>
        </w:tc>
        <w:tc>
          <w:tcPr>
            <w:tcW w:w="2268" w:type="dxa"/>
            <w:vAlign w:val="center"/>
          </w:tcPr>
          <w:p w:rsidR="00F43492" w:rsidRPr="00807377" w:rsidRDefault="00F43492" w:rsidP="00995726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 xml:space="preserve">29313,09 </w:t>
            </w:r>
          </w:p>
        </w:tc>
        <w:tc>
          <w:tcPr>
            <w:tcW w:w="2126" w:type="dxa"/>
            <w:vAlign w:val="center"/>
          </w:tcPr>
          <w:p w:rsidR="00F43492" w:rsidRPr="00807377" w:rsidRDefault="00F43492" w:rsidP="00D6644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30219,68</w:t>
            </w:r>
          </w:p>
        </w:tc>
      </w:tr>
      <w:tr w:rsidR="00F43492" w:rsidRPr="00807377">
        <w:tc>
          <w:tcPr>
            <w:tcW w:w="383" w:type="dxa"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3.</w:t>
            </w:r>
          </w:p>
        </w:tc>
        <w:tc>
          <w:tcPr>
            <w:tcW w:w="1832" w:type="dxa"/>
          </w:tcPr>
          <w:p w:rsidR="00F43492" w:rsidRPr="00807377" w:rsidRDefault="00F43492" w:rsidP="00FB6D69">
            <w:pPr>
              <w:suppressAutoHyphens/>
              <w:jc w:val="left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 xml:space="preserve">Общее снижение </w:t>
            </w:r>
          </w:p>
        </w:tc>
        <w:tc>
          <w:tcPr>
            <w:tcW w:w="2146" w:type="dxa"/>
            <w:gridSpan w:val="3"/>
            <w:vAlign w:val="center"/>
          </w:tcPr>
          <w:p w:rsidR="00F43492" w:rsidRPr="00807377" w:rsidRDefault="00F43492" w:rsidP="0099572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7564,64</w:t>
            </w:r>
          </w:p>
        </w:tc>
        <w:tc>
          <w:tcPr>
            <w:tcW w:w="2268" w:type="dxa"/>
            <w:vAlign w:val="center"/>
          </w:tcPr>
          <w:p w:rsidR="00F43492" w:rsidRPr="00807377" w:rsidRDefault="00F43492" w:rsidP="00995726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 xml:space="preserve">963,54 </w:t>
            </w:r>
          </w:p>
        </w:tc>
        <w:tc>
          <w:tcPr>
            <w:tcW w:w="2410" w:type="dxa"/>
            <w:vAlign w:val="center"/>
          </w:tcPr>
          <w:p w:rsidR="00F43492" w:rsidRPr="00807377" w:rsidRDefault="00F43492" w:rsidP="00995726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 xml:space="preserve">1898,17 </w:t>
            </w:r>
          </w:p>
        </w:tc>
        <w:tc>
          <w:tcPr>
            <w:tcW w:w="2268" w:type="dxa"/>
            <w:vAlign w:val="center"/>
          </w:tcPr>
          <w:p w:rsidR="00F43492" w:rsidRPr="00807377" w:rsidRDefault="00F43492" w:rsidP="00995726">
            <w:pPr>
              <w:suppressAutoHyphens/>
              <w:jc w:val="center"/>
              <w:rPr>
                <w:sz w:val="24"/>
                <w:szCs w:val="24"/>
              </w:rPr>
            </w:pPr>
            <w:r w:rsidRPr="00807377">
              <w:rPr>
                <w:sz w:val="24"/>
                <w:szCs w:val="24"/>
              </w:rPr>
              <w:t>2804,7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F43492" w:rsidRPr="00807377" w:rsidRDefault="00F43492" w:rsidP="00D6644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1898,17</w:t>
            </w:r>
          </w:p>
        </w:tc>
      </w:tr>
    </w:tbl>
    <w:p w:rsidR="00F43492" w:rsidRPr="00807377" w:rsidRDefault="00F43492" w:rsidP="00FB6D69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F43492" w:rsidRPr="00807377" w:rsidRDefault="00F43492" w:rsidP="00FB6D69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  <w:sectPr w:rsidR="00F43492" w:rsidRPr="00807377" w:rsidSect="000C4749">
          <w:type w:val="oddPage"/>
          <w:pgSz w:w="16838" w:h="11906" w:orient="landscape" w:code="9"/>
          <w:pgMar w:top="1418" w:right="1134" w:bottom="851" w:left="1134" w:header="709" w:footer="709" w:gutter="0"/>
          <w:cols w:space="708"/>
          <w:docGrid w:linePitch="360"/>
        </w:sectPr>
      </w:pPr>
    </w:p>
    <w:p w:rsidR="00F43492" w:rsidRPr="00807377" w:rsidRDefault="00F43492" w:rsidP="00FB6D69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3492" w:rsidRPr="00807377" w:rsidRDefault="00F43492" w:rsidP="00FB6D69">
      <w:pPr>
        <w:suppressAutoHyphens/>
        <w:jc w:val="both"/>
        <w:rPr>
          <w:sz w:val="24"/>
          <w:szCs w:val="24"/>
        </w:rPr>
        <w:sectPr w:rsidR="00F43492" w:rsidRPr="00807377" w:rsidSect="008318D9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p w:rsidR="00F43492" w:rsidRPr="00807377" w:rsidRDefault="00F43492" w:rsidP="00FB6D69">
      <w:pPr>
        <w:pStyle w:val="NoSpacing"/>
        <w:suppressAutoHyphens/>
        <w:ind w:left="567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37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43492" w:rsidRPr="00807377" w:rsidSect="00710362">
      <w:pgSz w:w="11906" w:h="16838" w:code="9"/>
      <w:pgMar w:top="1134" w:right="851" w:bottom="1134" w:left="1418" w:header="96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492" w:rsidRDefault="00F43492">
      <w:r>
        <w:separator/>
      </w:r>
    </w:p>
  </w:endnote>
  <w:endnote w:type="continuationSeparator" w:id="1">
    <w:p w:rsidR="00F43492" w:rsidRDefault="00F43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92" w:rsidRDefault="00F4349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492" w:rsidRDefault="00F43492">
      <w:r>
        <w:separator/>
      </w:r>
    </w:p>
  </w:footnote>
  <w:footnote w:type="continuationSeparator" w:id="1">
    <w:p w:rsidR="00F43492" w:rsidRDefault="00F43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92" w:rsidRDefault="00F43492">
    <w:pPr>
      <w:pStyle w:val="Header"/>
      <w:jc w:val="center"/>
    </w:pPr>
  </w:p>
  <w:p w:rsidR="00F43492" w:rsidRPr="00822D95" w:rsidRDefault="00F43492" w:rsidP="00330CB8">
    <w:pPr>
      <w:pStyle w:val="Header"/>
      <w:kinsoku w:val="0"/>
      <w:overflowPunct w:val="0"/>
      <w:jc w:val="center"/>
      <w:rPr>
        <w:sz w:val="28"/>
        <w:szCs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2EB2"/>
    <w:multiLevelType w:val="hybridMultilevel"/>
    <w:tmpl w:val="4620BD8E"/>
    <w:lvl w:ilvl="0" w:tplc="95740332">
      <w:start w:val="1"/>
      <w:numFmt w:val="bullet"/>
      <w:lvlText w:val="-"/>
      <w:lvlJc w:val="left"/>
      <w:pPr>
        <w:tabs>
          <w:tab w:val="num" w:pos="1192"/>
        </w:tabs>
        <w:ind w:left="1192" w:hanging="360"/>
      </w:pPr>
      <w:rPr>
        <w:rFonts w:ascii="Verdana" w:hAnsi="Verdana" w:cs="Verdana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12"/>
        </w:tabs>
        <w:ind w:left="19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32"/>
        </w:tabs>
        <w:ind w:left="263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52"/>
        </w:tabs>
        <w:ind w:left="335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72"/>
        </w:tabs>
        <w:ind w:left="407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92"/>
        </w:tabs>
        <w:ind w:left="479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12"/>
        </w:tabs>
        <w:ind w:left="551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32"/>
        </w:tabs>
        <w:ind w:left="623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52"/>
        </w:tabs>
        <w:ind w:left="6952" w:hanging="180"/>
      </w:pPr>
    </w:lvl>
  </w:abstractNum>
  <w:abstractNum w:abstractNumId="1">
    <w:nsid w:val="184C4B02"/>
    <w:multiLevelType w:val="hybridMultilevel"/>
    <w:tmpl w:val="78F82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501EA4"/>
    <w:multiLevelType w:val="hybridMultilevel"/>
    <w:tmpl w:val="5AA6F660"/>
    <w:lvl w:ilvl="0" w:tplc="90CE9D1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03E7E82"/>
    <w:multiLevelType w:val="hybridMultilevel"/>
    <w:tmpl w:val="5A0C069E"/>
    <w:lvl w:ilvl="0" w:tplc="724C3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A47668"/>
    <w:multiLevelType w:val="hybridMultilevel"/>
    <w:tmpl w:val="B0C88B1C"/>
    <w:lvl w:ilvl="0" w:tplc="02BEAAAA">
      <w:start w:val="2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5">
    <w:nsid w:val="49AE6EA6"/>
    <w:multiLevelType w:val="hybridMultilevel"/>
    <w:tmpl w:val="2C841BB0"/>
    <w:lvl w:ilvl="0" w:tplc="7EFE39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555A2DBF"/>
    <w:multiLevelType w:val="hybridMultilevel"/>
    <w:tmpl w:val="57E0B17E"/>
    <w:lvl w:ilvl="0" w:tplc="07C2E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6963BC"/>
    <w:multiLevelType w:val="hybridMultilevel"/>
    <w:tmpl w:val="B914B7AA"/>
    <w:lvl w:ilvl="0" w:tplc="C394A5E4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357"/>
  <w:doNotHyphenateCaps/>
  <w:drawingGridHorizontalSpacing w:val="100"/>
  <w:drawingGridVerticalSpacing w:val="40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808"/>
    <w:rsid w:val="00000243"/>
    <w:rsid w:val="00000C92"/>
    <w:rsid w:val="00003A17"/>
    <w:rsid w:val="00005E9C"/>
    <w:rsid w:val="00006D62"/>
    <w:rsid w:val="0001038D"/>
    <w:rsid w:val="00010552"/>
    <w:rsid w:val="000112B3"/>
    <w:rsid w:val="000171F5"/>
    <w:rsid w:val="00022F87"/>
    <w:rsid w:val="00024397"/>
    <w:rsid w:val="000332D1"/>
    <w:rsid w:val="00033961"/>
    <w:rsid w:val="000339C2"/>
    <w:rsid w:val="00033DAF"/>
    <w:rsid w:val="00036963"/>
    <w:rsid w:val="00037964"/>
    <w:rsid w:val="0004260F"/>
    <w:rsid w:val="000428C7"/>
    <w:rsid w:val="00042BB0"/>
    <w:rsid w:val="00044D2B"/>
    <w:rsid w:val="00044F97"/>
    <w:rsid w:val="00045B60"/>
    <w:rsid w:val="00046AC8"/>
    <w:rsid w:val="00053597"/>
    <w:rsid w:val="000568EB"/>
    <w:rsid w:val="00056C94"/>
    <w:rsid w:val="000633CF"/>
    <w:rsid w:val="00071A0A"/>
    <w:rsid w:val="00074577"/>
    <w:rsid w:val="00075A66"/>
    <w:rsid w:val="0008062E"/>
    <w:rsid w:val="0008670C"/>
    <w:rsid w:val="00091410"/>
    <w:rsid w:val="000930CC"/>
    <w:rsid w:val="00093CB8"/>
    <w:rsid w:val="000975E1"/>
    <w:rsid w:val="000B08BC"/>
    <w:rsid w:val="000C391D"/>
    <w:rsid w:val="000C39D3"/>
    <w:rsid w:val="000C4749"/>
    <w:rsid w:val="000D7393"/>
    <w:rsid w:val="000F0B88"/>
    <w:rsid w:val="000F0E44"/>
    <w:rsid w:val="000F2B34"/>
    <w:rsid w:val="000F421E"/>
    <w:rsid w:val="001012FD"/>
    <w:rsid w:val="00103A84"/>
    <w:rsid w:val="001041BC"/>
    <w:rsid w:val="00104C91"/>
    <w:rsid w:val="00110F17"/>
    <w:rsid w:val="00112311"/>
    <w:rsid w:val="00112691"/>
    <w:rsid w:val="0011440A"/>
    <w:rsid w:val="00116E7C"/>
    <w:rsid w:val="00126B8A"/>
    <w:rsid w:val="00133010"/>
    <w:rsid w:val="001343D4"/>
    <w:rsid w:val="001345B4"/>
    <w:rsid w:val="00141AFA"/>
    <w:rsid w:val="00143BE4"/>
    <w:rsid w:val="00144EA3"/>
    <w:rsid w:val="00152354"/>
    <w:rsid w:val="00152486"/>
    <w:rsid w:val="00162F19"/>
    <w:rsid w:val="001645E4"/>
    <w:rsid w:val="001663B4"/>
    <w:rsid w:val="00171AF7"/>
    <w:rsid w:val="00173B59"/>
    <w:rsid w:val="00180533"/>
    <w:rsid w:val="00185BB3"/>
    <w:rsid w:val="00187B24"/>
    <w:rsid w:val="00191EAE"/>
    <w:rsid w:val="00194AE1"/>
    <w:rsid w:val="00194E10"/>
    <w:rsid w:val="00196862"/>
    <w:rsid w:val="001A78DB"/>
    <w:rsid w:val="001B13DC"/>
    <w:rsid w:val="001B52DF"/>
    <w:rsid w:val="001C51C3"/>
    <w:rsid w:val="001D1484"/>
    <w:rsid w:val="001D54A9"/>
    <w:rsid w:val="001D5E26"/>
    <w:rsid w:val="001E3DE4"/>
    <w:rsid w:val="001E4B96"/>
    <w:rsid w:val="001E51D0"/>
    <w:rsid w:val="001E5694"/>
    <w:rsid w:val="001F0125"/>
    <w:rsid w:val="001F2FDB"/>
    <w:rsid w:val="001F5055"/>
    <w:rsid w:val="001F5B07"/>
    <w:rsid w:val="001F61B3"/>
    <w:rsid w:val="00203C64"/>
    <w:rsid w:val="002120D6"/>
    <w:rsid w:val="00224F9F"/>
    <w:rsid w:val="0023094B"/>
    <w:rsid w:val="00230D43"/>
    <w:rsid w:val="00233AD3"/>
    <w:rsid w:val="00235179"/>
    <w:rsid w:val="00243DA1"/>
    <w:rsid w:val="00246965"/>
    <w:rsid w:val="00250718"/>
    <w:rsid w:val="00250C97"/>
    <w:rsid w:val="002516A2"/>
    <w:rsid w:val="002569DE"/>
    <w:rsid w:val="002612BF"/>
    <w:rsid w:val="00264B2B"/>
    <w:rsid w:val="00281225"/>
    <w:rsid w:val="00282230"/>
    <w:rsid w:val="00283B33"/>
    <w:rsid w:val="002850D8"/>
    <w:rsid w:val="00294D5F"/>
    <w:rsid w:val="00296684"/>
    <w:rsid w:val="002A1F8E"/>
    <w:rsid w:val="002B15F8"/>
    <w:rsid w:val="002B20D8"/>
    <w:rsid w:val="002B2F0B"/>
    <w:rsid w:val="002B3A70"/>
    <w:rsid w:val="002B5DC1"/>
    <w:rsid w:val="002C7FC7"/>
    <w:rsid w:val="002D6A0C"/>
    <w:rsid w:val="002E79FD"/>
    <w:rsid w:val="002F3402"/>
    <w:rsid w:val="002F42F6"/>
    <w:rsid w:val="002F4D0A"/>
    <w:rsid w:val="003033C4"/>
    <w:rsid w:val="00304800"/>
    <w:rsid w:val="003103A5"/>
    <w:rsid w:val="00315D32"/>
    <w:rsid w:val="00316526"/>
    <w:rsid w:val="00317C0A"/>
    <w:rsid w:val="00320E25"/>
    <w:rsid w:val="00323C73"/>
    <w:rsid w:val="00326F99"/>
    <w:rsid w:val="00330A46"/>
    <w:rsid w:val="00330CB8"/>
    <w:rsid w:val="00347C44"/>
    <w:rsid w:val="003526FE"/>
    <w:rsid w:val="00361668"/>
    <w:rsid w:val="00361929"/>
    <w:rsid w:val="00361DEA"/>
    <w:rsid w:val="00365CA4"/>
    <w:rsid w:val="00370E27"/>
    <w:rsid w:val="003730F1"/>
    <w:rsid w:val="00380E1A"/>
    <w:rsid w:val="00382A3F"/>
    <w:rsid w:val="00384A20"/>
    <w:rsid w:val="00390FB1"/>
    <w:rsid w:val="00396F99"/>
    <w:rsid w:val="00397E6C"/>
    <w:rsid w:val="003A0A85"/>
    <w:rsid w:val="003A12DD"/>
    <w:rsid w:val="003A6BDA"/>
    <w:rsid w:val="003A77E5"/>
    <w:rsid w:val="003B30A1"/>
    <w:rsid w:val="003B34DE"/>
    <w:rsid w:val="003B54CB"/>
    <w:rsid w:val="003C1AEA"/>
    <w:rsid w:val="003C6A2C"/>
    <w:rsid w:val="003D0EE3"/>
    <w:rsid w:val="003D5A61"/>
    <w:rsid w:val="003D6D6E"/>
    <w:rsid w:val="003E6592"/>
    <w:rsid w:val="003F11F6"/>
    <w:rsid w:val="003F1376"/>
    <w:rsid w:val="003F49DD"/>
    <w:rsid w:val="003F79A9"/>
    <w:rsid w:val="00401DC5"/>
    <w:rsid w:val="00407D14"/>
    <w:rsid w:val="004136E6"/>
    <w:rsid w:val="0041449C"/>
    <w:rsid w:val="0042413B"/>
    <w:rsid w:val="004279AA"/>
    <w:rsid w:val="0044292E"/>
    <w:rsid w:val="0044581F"/>
    <w:rsid w:val="00450FC7"/>
    <w:rsid w:val="0045156D"/>
    <w:rsid w:val="00451630"/>
    <w:rsid w:val="00465ACB"/>
    <w:rsid w:val="00465F01"/>
    <w:rsid w:val="00471211"/>
    <w:rsid w:val="004712A7"/>
    <w:rsid w:val="00472380"/>
    <w:rsid w:val="004723E0"/>
    <w:rsid w:val="0047637D"/>
    <w:rsid w:val="00477CBC"/>
    <w:rsid w:val="00483D1E"/>
    <w:rsid w:val="00485A95"/>
    <w:rsid w:val="00487A9E"/>
    <w:rsid w:val="00492DFE"/>
    <w:rsid w:val="0049469A"/>
    <w:rsid w:val="004A566C"/>
    <w:rsid w:val="004B034A"/>
    <w:rsid w:val="004B145D"/>
    <w:rsid w:val="004B32D2"/>
    <w:rsid w:val="004B33BC"/>
    <w:rsid w:val="004B64FD"/>
    <w:rsid w:val="004C0A8A"/>
    <w:rsid w:val="004C6EDD"/>
    <w:rsid w:val="004C76E6"/>
    <w:rsid w:val="004D25C9"/>
    <w:rsid w:val="004D52E5"/>
    <w:rsid w:val="004E4CEA"/>
    <w:rsid w:val="004E4D48"/>
    <w:rsid w:val="004E59FA"/>
    <w:rsid w:val="004F00FB"/>
    <w:rsid w:val="004F17A2"/>
    <w:rsid w:val="004F2B96"/>
    <w:rsid w:val="004F477F"/>
    <w:rsid w:val="004F49D5"/>
    <w:rsid w:val="00505A48"/>
    <w:rsid w:val="00507CFD"/>
    <w:rsid w:val="0051110A"/>
    <w:rsid w:val="00511E4F"/>
    <w:rsid w:val="00512612"/>
    <w:rsid w:val="00516B8D"/>
    <w:rsid w:val="0052445F"/>
    <w:rsid w:val="0052531F"/>
    <w:rsid w:val="00530423"/>
    <w:rsid w:val="00537383"/>
    <w:rsid w:val="0054021E"/>
    <w:rsid w:val="005540B9"/>
    <w:rsid w:val="005543DE"/>
    <w:rsid w:val="00556A61"/>
    <w:rsid w:val="0055731A"/>
    <w:rsid w:val="00565757"/>
    <w:rsid w:val="0056648D"/>
    <w:rsid w:val="005666CC"/>
    <w:rsid w:val="00567064"/>
    <w:rsid w:val="0058201D"/>
    <w:rsid w:val="00582925"/>
    <w:rsid w:val="00584F6C"/>
    <w:rsid w:val="00587284"/>
    <w:rsid w:val="005873C0"/>
    <w:rsid w:val="005875B6"/>
    <w:rsid w:val="00590E86"/>
    <w:rsid w:val="005922B9"/>
    <w:rsid w:val="005971E1"/>
    <w:rsid w:val="005A077C"/>
    <w:rsid w:val="005A46F9"/>
    <w:rsid w:val="005A5903"/>
    <w:rsid w:val="005B19F6"/>
    <w:rsid w:val="005B5CE5"/>
    <w:rsid w:val="005C06D5"/>
    <w:rsid w:val="005C2E4E"/>
    <w:rsid w:val="005C4743"/>
    <w:rsid w:val="005C6141"/>
    <w:rsid w:val="005D15FC"/>
    <w:rsid w:val="005E241D"/>
    <w:rsid w:val="005E2C44"/>
    <w:rsid w:val="005E3891"/>
    <w:rsid w:val="005E548C"/>
    <w:rsid w:val="005E6694"/>
    <w:rsid w:val="005F58B0"/>
    <w:rsid w:val="006069FE"/>
    <w:rsid w:val="00606A44"/>
    <w:rsid w:val="00612490"/>
    <w:rsid w:val="00614AC9"/>
    <w:rsid w:val="00615328"/>
    <w:rsid w:val="00616FD3"/>
    <w:rsid w:val="00630350"/>
    <w:rsid w:val="006321F1"/>
    <w:rsid w:val="00635E4A"/>
    <w:rsid w:val="006457C7"/>
    <w:rsid w:val="0065526F"/>
    <w:rsid w:val="006572CD"/>
    <w:rsid w:val="0066033A"/>
    <w:rsid w:val="00663472"/>
    <w:rsid w:val="0066358F"/>
    <w:rsid w:val="006638EA"/>
    <w:rsid w:val="00663EC9"/>
    <w:rsid w:val="006664D0"/>
    <w:rsid w:val="00667BD9"/>
    <w:rsid w:val="0067035F"/>
    <w:rsid w:val="00677D6F"/>
    <w:rsid w:val="00684AC6"/>
    <w:rsid w:val="0068538F"/>
    <w:rsid w:val="00685F30"/>
    <w:rsid w:val="006872A1"/>
    <w:rsid w:val="00687E26"/>
    <w:rsid w:val="006A2543"/>
    <w:rsid w:val="006A288C"/>
    <w:rsid w:val="006A4CBC"/>
    <w:rsid w:val="006B05A0"/>
    <w:rsid w:val="006B17D5"/>
    <w:rsid w:val="006B2A37"/>
    <w:rsid w:val="006B49A9"/>
    <w:rsid w:val="006B735A"/>
    <w:rsid w:val="006C0615"/>
    <w:rsid w:val="006C11AD"/>
    <w:rsid w:val="006D02FB"/>
    <w:rsid w:val="006D0C04"/>
    <w:rsid w:val="006D67F1"/>
    <w:rsid w:val="006D7288"/>
    <w:rsid w:val="006E2984"/>
    <w:rsid w:val="006E2D9C"/>
    <w:rsid w:val="006E5EDD"/>
    <w:rsid w:val="006E6C0E"/>
    <w:rsid w:val="006F0780"/>
    <w:rsid w:val="006F1DBF"/>
    <w:rsid w:val="006F4B18"/>
    <w:rsid w:val="00700B78"/>
    <w:rsid w:val="007029FC"/>
    <w:rsid w:val="00703D62"/>
    <w:rsid w:val="007066C2"/>
    <w:rsid w:val="00707AD5"/>
    <w:rsid w:val="00710362"/>
    <w:rsid w:val="00710FE3"/>
    <w:rsid w:val="00712EB0"/>
    <w:rsid w:val="0071501F"/>
    <w:rsid w:val="0072615F"/>
    <w:rsid w:val="007401FA"/>
    <w:rsid w:val="0074150E"/>
    <w:rsid w:val="00742DF0"/>
    <w:rsid w:val="00744AD3"/>
    <w:rsid w:val="00750B50"/>
    <w:rsid w:val="00751B35"/>
    <w:rsid w:val="007520B5"/>
    <w:rsid w:val="00754454"/>
    <w:rsid w:val="00772F1E"/>
    <w:rsid w:val="00777244"/>
    <w:rsid w:val="00780E1D"/>
    <w:rsid w:val="00790304"/>
    <w:rsid w:val="0079548F"/>
    <w:rsid w:val="00796808"/>
    <w:rsid w:val="007A2A3F"/>
    <w:rsid w:val="007A364B"/>
    <w:rsid w:val="007A62AA"/>
    <w:rsid w:val="007B1E8F"/>
    <w:rsid w:val="007B5131"/>
    <w:rsid w:val="007B6AAB"/>
    <w:rsid w:val="007C59A2"/>
    <w:rsid w:val="007D69A3"/>
    <w:rsid w:val="007D6BB8"/>
    <w:rsid w:val="007E031E"/>
    <w:rsid w:val="007E34CD"/>
    <w:rsid w:val="007E5775"/>
    <w:rsid w:val="0080406C"/>
    <w:rsid w:val="008048DF"/>
    <w:rsid w:val="00806B5A"/>
    <w:rsid w:val="00807377"/>
    <w:rsid w:val="00811430"/>
    <w:rsid w:val="00816C20"/>
    <w:rsid w:val="00820B09"/>
    <w:rsid w:val="00822D95"/>
    <w:rsid w:val="00826C17"/>
    <w:rsid w:val="008318D9"/>
    <w:rsid w:val="00837241"/>
    <w:rsid w:val="00842B10"/>
    <w:rsid w:val="008447FD"/>
    <w:rsid w:val="00846BB7"/>
    <w:rsid w:val="00851573"/>
    <w:rsid w:val="008518E0"/>
    <w:rsid w:val="0085234C"/>
    <w:rsid w:val="00853576"/>
    <w:rsid w:val="0085365F"/>
    <w:rsid w:val="00862693"/>
    <w:rsid w:val="00863EE8"/>
    <w:rsid w:val="0087500E"/>
    <w:rsid w:val="00886DC3"/>
    <w:rsid w:val="00893D78"/>
    <w:rsid w:val="008A00FF"/>
    <w:rsid w:val="008A3744"/>
    <w:rsid w:val="008B335E"/>
    <w:rsid w:val="008B36C2"/>
    <w:rsid w:val="008B4331"/>
    <w:rsid w:val="008B6E51"/>
    <w:rsid w:val="008C05B3"/>
    <w:rsid w:val="008C16B1"/>
    <w:rsid w:val="008C7E16"/>
    <w:rsid w:val="008D3404"/>
    <w:rsid w:val="008D75E6"/>
    <w:rsid w:val="008D791B"/>
    <w:rsid w:val="008E3689"/>
    <w:rsid w:val="008E59A7"/>
    <w:rsid w:val="008E7885"/>
    <w:rsid w:val="008F489E"/>
    <w:rsid w:val="008F70D2"/>
    <w:rsid w:val="00900BC0"/>
    <w:rsid w:val="009013A3"/>
    <w:rsid w:val="00905CCA"/>
    <w:rsid w:val="009126CB"/>
    <w:rsid w:val="00913BA0"/>
    <w:rsid w:val="00914793"/>
    <w:rsid w:val="00916589"/>
    <w:rsid w:val="00917D9D"/>
    <w:rsid w:val="0092398C"/>
    <w:rsid w:val="009247B4"/>
    <w:rsid w:val="00924EC8"/>
    <w:rsid w:val="009264FF"/>
    <w:rsid w:val="00926734"/>
    <w:rsid w:val="0093149C"/>
    <w:rsid w:val="00933FB9"/>
    <w:rsid w:val="00943BE1"/>
    <w:rsid w:val="00952097"/>
    <w:rsid w:val="00952AC0"/>
    <w:rsid w:val="00960476"/>
    <w:rsid w:val="00961FA1"/>
    <w:rsid w:val="00962EB3"/>
    <w:rsid w:val="009651A8"/>
    <w:rsid w:val="00971053"/>
    <w:rsid w:val="0097372F"/>
    <w:rsid w:val="00976807"/>
    <w:rsid w:val="009776DC"/>
    <w:rsid w:val="00977CCE"/>
    <w:rsid w:val="00982897"/>
    <w:rsid w:val="00987D02"/>
    <w:rsid w:val="009949F8"/>
    <w:rsid w:val="00995726"/>
    <w:rsid w:val="009A0B29"/>
    <w:rsid w:val="009A49BD"/>
    <w:rsid w:val="009A6078"/>
    <w:rsid w:val="009A6853"/>
    <w:rsid w:val="009A6D0D"/>
    <w:rsid w:val="009A79AB"/>
    <w:rsid w:val="009B1E27"/>
    <w:rsid w:val="009B22DB"/>
    <w:rsid w:val="009B3204"/>
    <w:rsid w:val="009B4C50"/>
    <w:rsid w:val="009C6D36"/>
    <w:rsid w:val="009D0CAA"/>
    <w:rsid w:val="009D56A4"/>
    <w:rsid w:val="009D664A"/>
    <w:rsid w:val="009E01E4"/>
    <w:rsid w:val="009E6C88"/>
    <w:rsid w:val="009F4ACD"/>
    <w:rsid w:val="009F539F"/>
    <w:rsid w:val="00A00540"/>
    <w:rsid w:val="00A00BDB"/>
    <w:rsid w:val="00A03A73"/>
    <w:rsid w:val="00A05D3A"/>
    <w:rsid w:val="00A078FB"/>
    <w:rsid w:val="00A11AD4"/>
    <w:rsid w:val="00A12A35"/>
    <w:rsid w:val="00A13F15"/>
    <w:rsid w:val="00A206B6"/>
    <w:rsid w:val="00A21E28"/>
    <w:rsid w:val="00A22EBD"/>
    <w:rsid w:val="00A3011E"/>
    <w:rsid w:val="00A3656E"/>
    <w:rsid w:val="00A41EBD"/>
    <w:rsid w:val="00A42E9D"/>
    <w:rsid w:val="00A4686A"/>
    <w:rsid w:val="00A543A3"/>
    <w:rsid w:val="00A56577"/>
    <w:rsid w:val="00A56877"/>
    <w:rsid w:val="00A61027"/>
    <w:rsid w:val="00A61BD1"/>
    <w:rsid w:val="00A66E59"/>
    <w:rsid w:val="00A66EE5"/>
    <w:rsid w:val="00A73E93"/>
    <w:rsid w:val="00A819CE"/>
    <w:rsid w:val="00A839E2"/>
    <w:rsid w:val="00A9744A"/>
    <w:rsid w:val="00A97797"/>
    <w:rsid w:val="00AA0A1E"/>
    <w:rsid w:val="00AA3ABE"/>
    <w:rsid w:val="00AA732E"/>
    <w:rsid w:val="00AB2377"/>
    <w:rsid w:val="00AB2601"/>
    <w:rsid w:val="00AB7B7E"/>
    <w:rsid w:val="00AC3810"/>
    <w:rsid w:val="00AD06C4"/>
    <w:rsid w:val="00AD0A21"/>
    <w:rsid w:val="00AD4D96"/>
    <w:rsid w:val="00AD6C91"/>
    <w:rsid w:val="00AE2DA0"/>
    <w:rsid w:val="00AE3B49"/>
    <w:rsid w:val="00AE4605"/>
    <w:rsid w:val="00AF0244"/>
    <w:rsid w:val="00AF6EB2"/>
    <w:rsid w:val="00B02C4D"/>
    <w:rsid w:val="00B05AA1"/>
    <w:rsid w:val="00B16396"/>
    <w:rsid w:val="00B17AE4"/>
    <w:rsid w:val="00B31816"/>
    <w:rsid w:val="00B3185A"/>
    <w:rsid w:val="00B33B21"/>
    <w:rsid w:val="00B41FEE"/>
    <w:rsid w:val="00B443E1"/>
    <w:rsid w:val="00B52773"/>
    <w:rsid w:val="00B5693F"/>
    <w:rsid w:val="00B63D38"/>
    <w:rsid w:val="00B648D7"/>
    <w:rsid w:val="00B65547"/>
    <w:rsid w:val="00B86FAB"/>
    <w:rsid w:val="00B92448"/>
    <w:rsid w:val="00BA4127"/>
    <w:rsid w:val="00BA49E9"/>
    <w:rsid w:val="00BA702C"/>
    <w:rsid w:val="00BA7EA4"/>
    <w:rsid w:val="00BB35E1"/>
    <w:rsid w:val="00BB7CF4"/>
    <w:rsid w:val="00BC1F24"/>
    <w:rsid w:val="00BC33CF"/>
    <w:rsid w:val="00BC34E5"/>
    <w:rsid w:val="00BC70B5"/>
    <w:rsid w:val="00BD24FC"/>
    <w:rsid w:val="00BD4E2B"/>
    <w:rsid w:val="00BE3C35"/>
    <w:rsid w:val="00BE6A1B"/>
    <w:rsid w:val="00BF317C"/>
    <w:rsid w:val="00BF46CF"/>
    <w:rsid w:val="00BF4841"/>
    <w:rsid w:val="00BF4E80"/>
    <w:rsid w:val="00BF6E8C"/>
    <w:rsid w:val="00BF7D89"/>
    <w:rsid w:val="00C001F3"/>
    <w:rsid w:val="00C01430"/>
    <w:rsid w:val="00C02514"/>
    <w:rsid w:val="00C0403F"/>
    <w:rsid w:val="00C07B3C"/>
    <w:rsid w:val="00C11484"/>
    <w:rsid w:val="00C21028"/>
    <w:rsid w:val="00C30903"/>
    <w:rsid w:val="00C30B27"/>
    <w:rsid w:val="00C338A6"/>
    <w:rsid w:val="00C40E9E"/>
    <w:rsid w:val="00C40FAE"/>
    <w:rsid w:val="00C423F9"/>
    <w:rsid w:val="00C50573"/>
    <w:rsid w:val="00C57782"/>
    <w:rsid w:val="00C6235D"/>
    <w:rsid w:val="00C62EFD"/>
    <w:rsid w:val="00C64156"/>
    <w:rsid w:val="00C66433"/>
    <w:rsid w:val="00C71AD8"/>
    <w:rsid w:val="00C75B42"/>
    <w:rsid w:val="00C7694A"/>
    <w:rsid w:val="00C83589"/>
    <w:rsid w:val="00C8498A"/>
    <w:rsid w:val="00C933DF"/>
    <w:rsid w:val="00C95D0F"/>
    <w:rsid w:val="00CA2DFC"/>
    <w:rsid w:val="00CA6E9F"/>
    <w:rsid w:val="00CB21DA"/>
    <w:rsid w:val="00CB43F5"/>
    <w:rsid w:val="00CB6CEB"/>
    <w:rsid w:val="00CB7112"/>
    <w:rsid w:val="00CC6293"/>
    <w:rsid w:val="00CD084C"/>
    <w:rsid w:val="00CD587F"/>
    <w:rsid w:val="00CE1DD7"/>
    <w:rsid w:val="00CE1E8C"/>
    <w:rsid w:val="00CE2B81"/>
    <w:rsid w:val="00CF7978"/>
    <w:rsid w:val="00D01E84"/>
    <w:rsid w:val="00D01F55"/>
    <w:rsid w:val="00D02B89"/>
    <w:rsid w:val="00D054B9"/>
    <w:rsid w:val="00D05E1C"/>
    <w:rsid w:val="00D0686A"/>
    <w:rsid w:val="00D07AEE"/>
    <w:rsid w:val="00D21234"/>
    <w:rsid w:val="00D2561F"/>
    <w:rsid w:val="00D26B21"/>
    <w:rsid w:val="00D27EA4"/>
    <w:rsid w:val="00D32358"/>
    <w:rsid w:val="00D3418B"/>
    <w:rsid w:val="00D35416"/>
    <w:rsid w:val="00D35C9F"/>
    <w:rsid w:val="00D36D1C"/>
    <w:rsid w:val="00D37C20"/>
    <w:rsid w:val="00D41952"/>
    <w:rsid w:val="00D43315"/>
    <w:rsid w:val="00D44C49"/>
    <w:rsid w:val="00D51A4E"/>
    <w:rsid w:val="00D552FD"/>
    <w:rsid w:val="00D61FF4"/>
    <w:rsid w:val="00D648CB"/>
    <w:rsid w:val="00D64E41"/>
    <w:rsid w:val="00D65BAD"/>
    <w:rsid w:val="00D66446"/>
    <w:rsid w:val="00D678D6"/>
    <w:rsid w:val="00D67A4D"/>
    <w:rsid w:val="00D73373"/>
    <w:rsid w:val="00D74D5C"/>
    <w:rsid w:val="00D767A5"/>
    <w:rsid w:val="00D8376F"/>
    <w:rsid w:val="00D84B95"/>
    <w:rsid w:val="00D86102"/>
    <w:rsid w:val="00D9312A"/>
    <w:rsid w:val="00DA1517"/>
    <w:rsid w:val="00DA5E93"/>
    <w:rsid w:val="00DA7AA6"/>
    <w:rsid w:val="00DB2546"/>
    <w:rsid w:val="00DB6132"/>
    <w:rsid w:val="00DC3A65"/>
    <w:rsid w:val="00DD6E43"/>
    <w:rsid w:val="00DE2E2F"/>
    <w:rsid w:val="00DE78D9"/>
    <w:rsid w:val="00DE7B1F"/>
    <w:rsid w:val="00DF1500"/>
    <w:rsid w:val="00DF1E5F"/>
    <w:rsid w:val="00DF3E42"/>
    <w:rsid w:val="00DF3F73"/>
    <w:rsid w:val="00DF486F"/>
    <w:rsid w:val="00E0093A"/>
    <w:rsid w:val="00E03E99"/>
    <w:rsid w:val="00E05AB7"/>
    <w:rsid w:val="00E06CEC"/>
    <w:rsid w:val="00E11A3A"/>
    <w:rsid w:val="00E137D7"/>
    <w:rsid w:val="00E17863"/>
    <w:rsid w:val="00E20D8D"/>
    <w:rsid w:val="00E213E8"/>
    <w:rsid w:val="00E276A0"/>
    <w:rsid w:val="00E2784C"/>
    <w:rsid w:val="00E33899"/>
    <w:rsid w:val="00E41FDE"/>
    <w:rsid w:val="00E45731"/>
    <w:rsid w:val="00E46493"/>
    <w:rsid w:val="00E50E3A"/>
    <w:rsid w:val="00E5250F"/>
    <w:rsid w:val="00E53025"/>
    <w:rsid w:val="00E601B6"/>
    <w:rsid w:val="00E6229C"/>
    <w:rsid w:val="00E635C1"/>
    <w:rsid w:val="00E65134"/>
    <w:rsid w:val="00E65275"/>
    <w:rsid w:val="00E670E0"/>
    <w:rsid w:val="00E70021"/>
    <w:rsid w:val="00E71B2B"/>
    <w:rsid w:val="00E755FD"/>
    <w:rsid w:val="00E76033"/>
    <w:rsid w:val="00E82412"/>
    <w:rsid w:val="00E83672"/>
    <w:rsid w:val="00E850F1"/>
    <w:rsid w:val="00E86B4B"/>
    <w:rsid w:val="00E87FDF"/>
    <w:rsid w:val="00E93481"/>
    <w:rsid w:val="00E95FF9"/>
    <w:rsid w:val="00E97FC9"/>
    <w:rsid w:val="00EA66D5"/>
    <w:rsid w:val="00EB2B6A"/>
    <w:rsid w:val="00EB46C4"/>
    <w:rsid w:val="00EC6A71"/>
    <w:rsid w:val="00ED2F78"/>
    <w:rsid w:val="00ED33FB"/>
    <w:rsid w:val="00ED346B"/>
    <w:rsid w:val="00ED453D"/>
    <w:rsid w:val="00ED4E62"/>
    <w:rsid w:val="00ED5D1E"/>
    <w:rsid w:val="00ED7D72"/>
    <w:rsid w:val="00EF0415"/>
    <w:rsid w:val="00EF204C"/>
    <w:rsid w:val="00EF6BFC"/>
    <w:rsid w:val="00F10125"/>
    <w:rsid w:val="00F124EA"/>
    <w:rsid w:val="00F13957"/>
    <w:rsid w:val="00F13B5F"/>
    <w:rsid w:val="00F13C8F"/>
    <w:rsid w:val="00F15557"/>
    <w:rsid w:val="00F158CC"/>
    <w:rsid w:val="00F23089"/>
    <w:rsid w:val="00F238D3"/>
    <w:rsid w:val="00F303FA"/>
    <w:rsid w:val="00F31682"/>
    <w:rsid w:val="00F318A6"/>
    <w:rsid w:val="00F3415D"/>
    <w:rsid w:val="00F349DF"/>
    <w:rsid w:val="00F35B5B"/>
    <w:rsid w:val="00F36F41"/>
    <w:rsid w:val="00F371C7"/>
    <w:rsid w:val="00F37A43"/>
    <w:rsid w:val="00F43492"/>
    <w:rsid w:val="00F46361"/>
    <w:rsid w:val="00F476EB"/>
    <w:rsid w:val="00F5294F"/>
    <w:rsid w:val="00F55AD3"/>
    <w:rsid w:val="00F56D70"/>
    <w:rsid w:val="00F573C1"/>
    <w:rsid w:val="00F60E8E"/>
    <w:rsid w:val="00F634CD"/>
    <w:rsid w:val="00F71028"/>
    <w:rsid w:val="00F73742"/>
    <w:rsid w:val="00F76DF0"/>
    <w:rsid w:val="00F77540"/>
    <w:rsid w:val="00F77DFC"/>
    <w:rsid w:val="00F77E8C"/>
    <w:rsid w:val="00F8050D"/>
    <w:rsid w:val="00F805A4"/>
    <w:rsid w:val="00F8522A"/>
    <w:rsid w:val="00F8651B"/>
    <w:rsid w:val="00F90658"/>
    <w:rsid w:val="00FA2B43"/>
    <w:rsid w:val="00FA5D32"/>
    <w:rsid w:val="00FB4421"/>
    <w:rsid w:val="00FB5F4C"/>
    <w:rsid w:val="00FB6D69"/>
    <w:rsid w:val="00FC5B36"/>
    <w:rsid w:val="00FC69DD"/>
    <w:rsid w:val="00FD335D"/>
    <w:rsid w:val="00FD3F35"/>
    <w:rsid w:val="00FD5204"/>
    <w:rsid w:val="00FD5F81"/>
    <w:rsid w:val="00FD71A5"/>
    <w:rsid w:val="00FE0988"/>
    <w:rsid w:val="00FE15D7"/>
    <w:rsid w:val="00FE1614"/>
    <w:rsid w:val="00FE371C"/>
    <w:rsid w:val="00FE632C"/>
    <w:rsid w:val="00FE6DA2"/>
    <w:rsid w:val="00FF15C7"/>
    <w:rsid w:val="00FF4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61FA1"/>
    <w:pPr>
      <w:jc w:val="right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1FA1"/>
    <w:pPr>
      <w:keepNext/>
      <w:outlineLvl w:val="0"/>
    </w:pPr>
    <w:rPr>
      <w:sz w:val="24"/>
      <w:szCs w:val="24"/>
    </w:rPr>
  </w:style>
  <w:style w:type="paragraph" w:styleId="Heading2">
    <w:name w:val="heading 2"/>
    <w:aliases w:val="Статья документа"/>
    <w:basedOn w:val="Normal"/>
    <w:next w:val="Normal"/>
    <w:link w:val="Heading2Char"/>
    <w:uiPriority w:val="99"/>
    <w:qFormat/>
    <w:rsid w:val="00961FA1"/>
    <w:pPr>
      <w:keepNext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1FA1"/>
    <w:pPr>
      <w:keepNext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1FA1"/>
    <w:pPr>
      <w:keepNext/>
      <w:ind w:firstLine="540"/>
      <w:jc w:val="both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1FA1"/>
    <w:pPr>
      <w:keepNext/>
      <w:tabs>
        <w:tab w:val="num" w:pos="980"/>
      </w:tabs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1FA1"/>
    <w:pPr>
      <w:keepNext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1FA1"/>
    <w:pPr>
      <w:keepNext/>
      <w:jc w:val="center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1FA1"/>
    <w:pPr>
      <w:keepNext/>
      <w:ind w:left="5400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1FA1"/>
    <w:pPr>
      <w:keepNext/>
      <w:tabs>
        <w:tab w:val="left" w:pos="4200"/>
      </w:tabs>
      <w:ind w:firstLine="720"/>
      <w:jc w:val="both"/>
      <w:outlineLvl w:val="8"/>
    </w:pPr>
    <w:rPr>
      <w:b/>
      <w:bCs/>
      <w:i/>
      <w:iCs/>
      <w:color w:val="3366FF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1FA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aliases w:val="Статья документа Char"/>
    <w:basedOn w:val="DefaultParagraphFont"/>
    <w:link w:val="Heading2"/>
    <w:uiPriority w:val="99"/>
    <w:locked/>
    <w:rsid w:val="00961FA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1FA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61FA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61FA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61FA1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61FA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61FA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61FA1"/>
    <w:rPr>
      <w:rFonts w:ascii="Cambria" w:hAnsi="Cambria" w:cs="Cambria"/>
    </w:rPr>
  </w:style>
  <w:style w:type="paragraph" w:styleId="EnvelopeReturn">
    <w:name w:val="envelope return"/>
    <w:basedOn w:val="Normal"/>
    <w:uiPriority w:val="99"/>
    <w:rsid w:val="00961FA1"/>
    <w:rPr>
      <w:rFonts w:ascii="Arial" w:hAnsi="Arial" w:cs="Arial"/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961FA1"/>
    <w:pPr>
      <w:spacing w:line="360" w:lineRule="auto"/>
      <w:ind w:firstLine="540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61FA1"/>
    <w:rPr>
      <w:sz w:val="16"/>
      <w:szCs w:val="16"/>
    </w:rPr>
  </w:style>
  <w:style w:type="paragraph" w:customStyle="1" w:styleId="bodytext">
    <w:name w:val="bodytext"/>
    <w:basedOn w:val="Normal"/>
    <w:uiPriority w:val="99"/>
    <w:rsid w:val="00961FA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odyText0">
    <w:name w:val="Body Text"/>
    <w:basedOn w:val="Normal"/>
    <w:link w:val="BodyTextChar"/>
    <w:uiPriority w:val="99"/>
    <w:rsid w:val="00961FA1"/>
    <w:rPr>
      <w:sz w:val="24"/>
      <w:szCs w:val="24"/>
    </w:rPr>
  </w:style>
  <w:style w:type="character" w:customStyle="1" w:styleId="BodyTextChar">
    <w:name w:val="Body Text Char"/>
    <w:basedOn w:val="DefaultParagraphFont"/>
    <w:link w:val="BodyText0"/>
    <w:uiPriority w:val="99"/>
    <w:locked/>
    <w:rsid w:val="00961FA1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61FA1"/>
    <w:pPr>
      <w:ind w:left="47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61FA1"/>
    <w:rPr>
      <w:sz w:val="20"/>
      <w:szCs w:val="20"/>
    </w:rPr>
  </w:style>
  <w:style w:type="paragraph" w:styleId="List3">
    <w:name w:val="List 3"/>
    <w:basedOn w:val="List"/>
    <w:uiPriority w:val="99"/>
    <w:rsid w:val="00961FA1"/>
    <w:pPr>
      <w:tabs>
        <w:tab w:val="num" w:pos="1080"/>
      </w:tabs>
      <w:ind w:left="1080" w:hanging="360"/>
      <w:jc w:val="both"/>
    </w:pPr>
    <w:rPr>
      <w:spacing w:val="-5"/>
      <w:sz w:val="24"/>
      <w:szCs w:val="24"/>
      <w:lang w:eastAsia="en-US"/>
    </w:rPr>
  </w:style>
  <w:style w:type="paragraph" w:styleId="List">
    <w:name w:val="List"/>
    <w:basedOn w:val="Normal"/>
    <w:uiPriority w:val="99"/>
    <w:rsid w:val="00961FA1"/>
    <w:pPr>
      <w:ind w:left="283" w:hanging="283"/>
    </w:pPr>
    <w:rPr>
      <w:sz w:val="28"/>
      <w:szCs w:val="28"/>
    </w:rPr>
  </w:style>
  <w:style w:type="paragraph" w:customStyle="1" w:styleId="ConsPlusTitle">
    <w:name w:val="ConsPlusTitle"/>
    <w:uiPriority w:val="99"/>
    <w:rsid w:val="00961FA1"/>
    <w:pPr>
      <w:autoSpaceDE w:val="0"/>
      <w:autoSpaceDN w:val="0"/>
      <w:adjustRightInd w:val="0"/>
      <w:jc w:val="right"/>
    </w:pPr>
    <w:rPr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61FA1"/>
    <w:pPr>
      <w:jc w:val="both"/>
    </w:pPr>
    <w:rPr>
      <w:i/>
      <w:iCs/>
      <w:spacing w:val="-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61FA1"/>
    <w:rPr>
      <w:sz w:val="20"/>
      <w:szCs w:val="20"/>
    </w:rPr>
  </w:style>
  <w:style w:type="paragraph" w:customStyle="1" w:styleId="StyleFirstline15cm">
    <w:name w:val="Style First line:  15 cm"/>
    <w:basedOn w:val="Normal"/>
    <w:uiPriority w:val="99"/>
    <w:rsid w:val="00961FA1"/>
    <w:pPr>
      <w:spacing w:line="360" w:lineRule="auto"/>
      <w:ind w:firstLine="851"/>
      <w:jc w:val="both"/>
    </w:pPr>
    <w:rPr>
      <w:spacing w:val="-5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961FA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uiPriority w:val="99"/>
    <w:rsid w:val="00961FA1"/>
    <w:pPr>
      <w:ind w:left="-108" w:right="-108"/>
      <w:jc w:val="center"/>
    </w:pPr>
  </w:style>
  <w:style w:type="character" w:styleId="PageNumber">
    <w:name w:val="page number"/>
    <w:basedOn w:val="DefaultParagraphFont"/>
    <w:uiPriority w:val="99"/>
    <w:rsid w:val="00961FA1"/>
    <w:rPr>
      <w:rFonts w:eastAsia="SimSun"/>
      <w:b/>
      <w:bCs/>
      <w:sz w:val="32"/>
      <w:szCs w:val="32"/>
      <w:lang w:val="ru-RU" w:eastAsia="en-US"/>
    </w:rPr>
  </w:style>
  <w:style w:type="paragraph" w:styleId="Header">
    <w:name w:val="header"/>
    <w:basedOn w:val="Normal"/>
    <w:link w:val="HeaderChar"/>
    <w:uiPriority w:val="99"/>
    <w:rsid w:val="00961FA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4292E"/>
  </w:style>
  <w:style w:type="character" w:customStyle="1" w:styleId="FooterChar">
    <w:name w:val="Footer Char"/>
    <w:basedOn w:val="DefaultParagraphFont"/>
    <w:link w:val="Footer"/>
    <w:uiPriority w:val="99"/>
    <w:locked/>
    <w:rsid w:val="00191EAE"/>
  </w:style>
  <w:style w:type="paragraph" w:styleId="BodyText3">
    <w:name w:val="Body Text 3"/>
    <w:basedOn w:val="Normal"/>
    <w:link w:val="BodyText3Char"/>
    <w:uiPriority w:val="99"/>
    <w:rsid w:val="00961FA1"/>
    <w:pPr>
      <w:jc w:val="center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61FA1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961FA1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D12754"/>
    <w:rPr>
      <w:sz w:val="20"/>
      <w:szCs w:val="20"/>
    </w:rPr>
  </w:style>
  <w:style w:type="character" w:styleId="LineNumber">
    <w:name w:val="line number"/>
    <w:basedOn w:val="DefaultParagraphFont"/>
    <w:uiPriority w:val="99"/>
    <w:semiHidden/>
    <w:rsid w:val="00DD6E43"/>
  </w:style>
  <w:style w:type="paragraph" w:styleId="NoSpacing">
    <w:name w:val="No Spacing"/>
    <w:uiPriority w:val="99"/>
    <w:qFormat/>
    <w:rsid w:val="00961FA1"/>
    <w:pPr>
      <w:jc w:val="right"/>
    </w:pPr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99"/>
    <w:qFormat/>
    <w:rsid w:val="00961FA1"/>
    <w:pPr>
      <w:spacing w:after="60"/>
      <w:ind w:left="720"/>
      <w:jc w:val="both"/>
    </w:pPr>
    <w:rPr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961FA1"/>
    <w:pPr>
      <w:ind w:left="9720"/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61FA1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961FA1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Знак Знак Знак Знак Знак Знак Знак"/>
    <w:basedOn w:val="Normal"/>
    <w:uiPriority w:val="99"/>
    <w:rsid w:val="00961FA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TOC1">
    <w:name w:val="toc 1"/>
    <w:basedOn w:val="Normal"/>
    <w:next w:val="Normal"/>
    <w:autoRedefine/>
    <w:uiPriority w:val="99"/>
    <w:semiHidden/>
    <w:rsid w:val="00A56577"/>
    <w:pPr>
      <w:tabs>
        <w:tab w:val="right" w:leader="dot" w:pos="9628"/>
      </w:tabs>
    </w:pPr>
    <w:rPr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961FA1"/>
    <w:pPr>
      <w:ind w:left="200"/>
    </w:pPr>
  </w:style>
  <w:style w:type="character" w:styleId="Hyperlink">
    <w:name w:val="Hyperlink"/>
    <w:basedOn w:val="DefaultParagraphFont"/>
    <w:uiPriority w:val="99"/>
    <w:rsid w:val="00961FA1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99"/>
    <w:semiHidden/>
    <w:rsid w:val="00961FA1"/>
    <w:pPr>
      <w:ind w:left="480"/>
    </w:pPr>
    <w:rPr>
      <w:sz w:val="24"/>
      <w:szCs w:val="24"/>
    </w:rPr>
  </w:style>
  <w:style w:type="paragraph" w:styleId="TOC4">
    <w:name w:val="toc 4"/>
    <w:basedOn w:val="Normal"/>
    <w:next w:val="Normal"/>
    <w:autoRedefine/>
    <w:uiPriority w:val="99"/>
    <w:semiHidden/>
    <w:rsid w:val="00961FA1"/>
    <w:pPr>
      <w:ind w:left="720"/>
    </w:pPr>
    <w:rPr>
      <w:sz w:val="24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961FA1"/>
    <w:pPr>
      <w:ind w:left="960"/>
    </w:pPr>
    <w:rPr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961FA1"/>
    <w:pPr>
      <w:ind w:left="1200"/>
    </w:pPr>
    <w:rPr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961FA1"/>
    <w:pPr>
      <w:ind w:left="1440"/>
    </w:pPr>
    <w:rPr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961FA1"/>
    <w:pPr>
      <w:ind w:left="1680"/>
    </w:pPr>
    <w:rPr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961FA1"/>
    <w:pPr>
      <w:ind w:left="1920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rsid w:val="00961FA1"/>
    <w:rPr>
      <w:color w:val="800080"/>
      <w:u w:val="single"/>
    </w:rPr>
  </w:style>
  <w:style w:type="paragraph" w:customStyle="1" w:styleId="1">
    <w:name w:val="Знак1 Знак Знак Знак"/>
    <w:basedOn w:val="Normal"/>
    <w:uiPriority w:val="99"/>
    <w:rsid w:val="00820B09"/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15D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1F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44E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01055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61FA1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Normal"/>
    <w:uiPriority w:val="99"/>
    <w:rsid w:val="00171AF7"/>
    <w:pPr>
      <w:spacing w:line="312" w:lineRule="auto"/>
      <w:ind w:firstLine="720"/>
      <w:jc w:val="both"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071A0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83724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0">
    <w:name w:val="Нормальный (таблица)"/>
    <w:basedOn w:val="Normal"/>
    <w:next w:val="Normal"/>
    <w:uiPriority w:val="99"/>
    <w:rsid w:val="00837241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1">
    <w:name w:val="Цветовое выделение"/>
    <w:uiPriority w:val="99"/>
    <w:rsid w:val="00FB6D69"/>
    <w:rPr>
      <w:b/>
      <w:bCs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6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3086</TotalTime>
  <Pages>18</Pages>
  <Words>3696</Words>
  <Characters>21069</Characters>
  <Application>Microsoft Office Outlook</Application>
  <DocSecurity>0</DocSecurity>
  <Lines>0</Lines>
  <Paragraphs>0</Paragraphs>
  <ScaleCrop>false</ScaleCrop>
  <Company>Администрация мо Ширинский район ПЭСТ и 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Тухтарова</cp:lastModifiedBy>
  <cp:revision>83</cp:revision>
  <cp:lastPrinted>2013-12-19T07:52:00Z</cp:lastPrinted>
  <dcterms:created xsi:type="dcterms:W3CDTF">2012-07-13T06:48:00Z</dcterms:created>
  <dcterms:modified xsi:type="dcterms:W3CDTF">2013-12-30T06:33:00Z</dcterms:modified>
</cp:coreProperties>
</file>